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3A" w:rsidRDefault="00094F3A">
      <w:r>
        <w:t xml:space="preserve"> </w:t>
      </w:r>
    </w:p>
    <w:tbl>
      <w:tblPr>
        <w:tblStyle w:val="Grilledutableau"/>
        <w:tblpPr w:leftFromText="141" w:rightFromText="141" w:vertAnchor="text" w:horzAnchor="page" w:tblpX="1846" w:tblpY="6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094F3A" w:rsidTr="003437CF">
        <w:tc>
          <w:tcPr>
            <w:tcW w:w="9356" w:type="dxa"/>
            <w:shd w:val="clear" w:color="auto" w:fill="auto"/>
            <w:vAlign w:val="center"/>
          </w:tcPr>
          <w:p w:rsidR="00094F3A" w:rsidRDefault="00094F3A" w:rsidP="003437CF">
            <w:pPr>
              <w:pStyle w:val="ACGLibellspage-degardeRfrenceinterne"/>
              <w:framePr w:hSpace="0" w:wrap="auto" w:vAnchor="margin" w:hAnchor="text" w:yAlign="inline"/>
            </w:pPr>
          </w:p>
        </w:tc>
      </w:tr>
      <w:tr w:rsidR="00094F3A" w:rsidTr="003437CF">
        <w:bookmarkStart w:id="0" w:name="ACG_TypeDoc" w:displacedByCustomXml="next"/>
        <w:sdt>
          <w:sdtPr>
            <w:alias w:val="Type de Document"/>
            <w:tag w:val="Type de Document"/>
            <w:id w:val="-2106878458"/>
            <w:lock w:val="sdtLocked"/>
            <w:placeholder>
              <w:docPart w:val="6D548B91F4EC4E81B918FBA5BF3C598C"/>
            </w:placeholder>
            <w:comboBox>
              <w:listItem w:value="Choisissez un élément."/>
              <w:listItem w:displayText="Acte d'engagement" w:value="Acte d'engagement"/>
              <w:listItem w:displayText="Cahier des Charges" w:value="Cahier des Charges"/>
              <w:listItem w:displayText="Cahier des Charges Administratives Particulières" w:value="Cahier des Charges Administratives Particulières"/>
              <w:listItem w:displayText="Cahier des Charges Techniques Particulières" w:value="Cahier des Charges Techniques Particulières"/>
              <w:listItem w:displayText="Lettre de consultation" w:value="Lettre de consultation"/>
              <w:listItem w:displayText="Règlement de Consultation" w:value="Règlement de Consultation"/>
            </w:comboBox>
          </w:sdtPr>
          <w:sdtEndPr/>
          <w:sdtContent>
            <w:tc>
              <w:tcPr>
                <w:tcW w:w="9356" w:type="dxa"/>
              </w:tcPr>
              <w:p w:rsidR="00094F3A" w:rsidRDefault="001D0CF0" w:rsidP="003437CF">
                <w:pPr>
                  <w:pStyle w:val="ACGTypededocumentadministratif"/>
                </w:pPr>
                <w:r>
                  <w:t>Acte d'engagement</w:t>
                </w:r>
              </w:p>
            </w:tc>
          </w:sdtContent>
        </w:sdt>
        <w:bookmarkEnd w:id="0" w:displacedByCustomXml="prev"/>
      </w:tr>
      <w:tr w:rsidR="00094F3A" w:rsidTr="003437CF">
        <w:tc>
          <w:tcPr>
            <w:tcW w:w="9356" w:type="dxa"/>
          </w:tcPr>
          <w:p w:rsidR="00094F3A" w:rsidRDefault="00094F3A" w:rsidP="003437CF">
            <w:pPr>
              <w:jc w:val="center"/>
            </w:pPr>
          </w:p>
        </w:tc>
      </w:tr>
      <w:tr w:rsidR="001265EA" w:rsidTr="003437CF">
        <w:tc>
          <w:tcPr>
            <w:tcW w:w="9356" w:type="dxa"/>
            <w:shd w:val="clear" w:color="auto" w:fill="FFFFFF" w:themeFill="background1"/>
          </w:tcPr>
          <w:p w:rsidR="00094F3A" w:rsidRDefault="00094F3A" w:rsidP="00184E92">
            <w:pPr>
              <w:pStyle w:val="ACGLibellspage-degardeRfrenceinterne"/>
              <w:framePr w:hSpace="0" w:wrap="auto" w:vAnchor="margin" w:hAnchor="text" w:yAlign="inline"/>
            </w:pPr>
            <w:r>
              <w:t xml:space="preserve">Référence interne : </w:t>
            </w:r>
            <w:bookmarkStart w:id="1" w:name="ACG_ReferenceInterne"/>
            <w:r>
              <w:t>201</w:t>
            </w:r>
            <w:r w:rsidR="00184E92">
              <w:t>9</w:t>
            </w:r>
            <w:r>
              <w:t xml:space="preserve"> </w:t>
            </w:r>
            <w:r w:rsidR="00F34717">
              <w:t>–</w:t>
            </w:r>
            <w:r>
              <w:t xml:space="preserve"> </w:t>
            </w:r>
            <w:bookmarkEnd w:id="1"/>
            <w:r w:rsidR="000B5087">
              <w:t>0</w:t>
            </w:r>
            <w:r w:rsidR="00184E92">
              <w:t>03</w:t>
            </w:r>
          </w:p>
        </w:tc>
      </w:tr>
      <w:tr w:rsidR="00BA55A0" w:rsidTr="003437CF">
        <w:tc>
          <w:tcPr>
            <w:tcW w:w="9356" w:type="dxa"/>
          </w:tcPr>
          <w:p w:rsidR="00094F3A" w:rsidRDefault="00094F3A" w:rsidP="003437CF">
            <w:pPr>
              <w:jc w:val="center"/>
            </w:pPr>
          </w:p>
        </w:tc>
      </w:tr>
      <w:tr w:rsidR="00094F3A" w:rsidTr="003437CF">
        <w:sdt>
          <w:sdtPr>
            <w:alias w:val="Intitulé"/>
            <w:tag w:val="Intitulé"/>
            <w:id w:val="-1050304052"/>
            <w:placeholder>
              <w:docPart w:val="7CA4142C188B42E9ABF69064783F2FE1"/>
            </w:placeholder>
            <w:text w:multiLine="1"/>
          </w:sdtPr>
          <w:sdtEndPr/>
          <w:sdtContent>
            <w:tc>
              <w:tcPr>
                <w:tcW w:w="9356" w:type="dxa"/>
                <w:shd w:val="clear" w:color="auto" w:fill="7F3589" w:themeFill="accent1"/>
              </w:tcPr>
              <w:p w:rsidR="00094F3A" w:rsidRDefault="001D0CF0" w:rsidP="00184E92">
                <w:pPr>
                  <w:pStyle w:val="ACGIntitulMarch"/>
                </w:pPr>
                <w:r>
                  <w:t xml:space="preserve"> </w:t>
                </w:r>
                <w:r w:rsidR="00184E92">
                  <w:t>Plateforme collaborative</w:t>
                </w:r>
                <w:r>
                  <w:t xml:space="preserve"> </w:t>
                </w:r>
              </w:p>
            </w:tc>
          </w:sdtContent>
        </w:sdt>
      </w:tr>
      <w:tr w:rsidR="00BA55A0" w:rsidTr="003437CF">
        <w:tc>
          <w:tcPr>
            <w:tcW w:w="9356" w:type="dxa"/>
          </w:tcPr>
          <w:p w:rsidR="00094F3A" w:rsidRDefault="00094F3A" w:rsidP="003437CF">
            <w:pPr>
              <w:jc w:val="center"/>
            </w:pPr>
          </w:p>
        </w:tc>
      </w:tr>
      <w:tr w:rsidR="00094F3A" w:rsidTr="003437CF">
        <w:tc>
          <w:tcPr>
            <w:tcW w:w="9356" w:type="dxa"/>
            <w:shd w:val="clear" w:color="auto" w:fill="auto"/>
          </w:tcPr>
          <w:p w:rsidR="00094F3A" w:rsidRDefault="00094F3A" w:rsidP="00184E92">
            <w:pPr>
              <w:pStyle w:val="ACGLibellspage-degardeRfrenceinterne"/>
              <w:framePr w:hSpace="0" w:wrap="auto" w:vAnchor="margin" w:hAnchor="text" w:yAlign="inline"/>
            </w:pPr>
            <w:r>
              <w:t xml:space="preserve">Date et heure limites de remise des offres : </w:t>
            </w:r>
            <w:sdt>
              <w:sdtPr>
                <w:alias w:val="Date / heure offre"/>
                <w:tag w:val="Date / heure offre"/>
                <w:id w:val="460694508"/>
                <w:placeholder>
                  <w:docPart w:val="E5A3405366D94A7CAD1AA994868726C3"/>
                </w:placeholder>
                <w:date w:fullDate="2019-01-28T12:00:00Z">
                  <w:dateFormat w:val="dd/MM/yyyy HH:mm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84E92">
                  <w:t>28/01/2019 12:00</w:t>
                </w:r>
              </w:sdtContent>
            </w:sdt>
          </w:p>
        </w:tc>
      </w:tr>
      <w:tr w:rsidR="00094F3A" w:rsidTr="003437CF">
        <w:tc>
          <w:tcPr>
            <w:tcW w:w="9356" w:type="dxa"/>
          </w:tcPr>
          <w:p w:rsidR="00094F3A" w:rsidRDefault="00094F3A" w:rsidP="003437CF">
            <w:pPr>
              <w:pStyle w:val="ACGLibellspage-degardeRfrenceinterne"/>
              <w:framePr w:hSpace="0" w:wrap="auto" w:vAnchor="margin" w:hAnchor="text" w:yAlign="inline"/>
            </w:pPr>
          </w:p>
        </w:tc>
      </w:tr>
      <w:tr w:rsidR="008D0B58" w:rsidTr="003437CF">
        <w:tc>
          <w:tcPr>
            <w:tcW w:w="9356" w:type="dxa"/>
          </w:tcPr>
          <w:p w:rsidR="008D0B58" w:rsidRDefault="008D0B58" w:rsidP="003437CF">
            <w:pPr>
              <w:pStyle w:val="ACGLibellspage-degardeRfrenceinterne"/>
              <w:framePr w:hSpace="0" w:wrap="auto" w:vAnchor="margin" w:hAnchor="text" w:yAlign="inline"/>
            </w:pPr>
            <w:r>
              <w:t>Pouvoir adjudicateur</w:t>
            </w:r>
          </w:p>
          <w:p w:rsidR="008D0B58" w:rsidRDefault="008D0B58" w:rsidP="003437CF">
            <w:pPr>
              <w:jc w:val="center"/>
            </w:pPr>
            <w:r>
              <w:t>ACG-SYNERGIES</w:t>
            </w:r>
          </w:p>
          <w:p w:rsidR="008D0B58" w:rsidRDefault="008D0B58" w:rsidP="003437CF">
            <w:pPr>
              <w:jc w:val="center"/>
            </w:pPr>
            <w:r>
              <w:t xml:space="preserve">293 </w:t>
            </w:r>
            <w:r w:rsidR="00184E92">
              <w:t>avenue</w:t>
            </w:r>
            <w:r>
              <w:t xml:space="preserve"> DES Granges Bardes</w:t>
            </w:r>
          </w:p>
          <w:p w:rsidR="008D0B58" w:rsidRPr="008D0B58" w:rsidRDefault="008D0B58" w:rsidP="003437CF">
            <w:pPr>
              <w:jc w:val="center"/>
            </w:pPr>
            <w:r>
              <w:t>01000 BOURG-EN-BRESSE</w:t>
            </w:r>
          </w:p>
        </w:tc>
      </w:tr>
      <w:tr w:rsidR="008D0B58" w:rsidTr="003437CF">
        <w:trPr>
          <w:trHeight w:hRule="exact" w:val="142"/>
        </w:trPr>
        <w:tc>
          <w:tcPr>
            <w:tcW w:w="9356" w:type="dxa"/>
          </w:tcPr>
          <w:p w:rsidR="008D0B58" w:rsidRDefault="008D0B58" w:rsidP="003437CF">
            <w:pPr>
              <w:pStyle w:val="ACGLibellspage-degardeRfrenceinterne"/>
              <w:framePr w:hSpace="0" w:wrap="auto" w:vAnchor="margin" w:hAnchor="text" w:yAlign="inline"/>
            </w:pPr>
          </w:p>
        </w:tc>
      </w:tr>
      <w:tr w:rsidR="008D0B58" w:rsidTr="003437CF">
        <w:trPr>
          <w:trHeight w:hRule="exact" w:val="142"/>
        </w:trPr>
        <w:tc>
          <w:tcPr>
            <w:tcW w:w="9356" w:type="dxa"/>
            <w:shd w:val="clear" w:color="auto" w:fill="B1C903" w:themeFill="accent2"/>
          </w:tcPr>
          <w:p w:rsidR="008D0B58" w:rsidRPr="00BA55A0" w:rsidRDefault="008D0B58" w:rsidP="003437CF">
            <w:pPr>
              <w:pStyle w:val="ACGIntitulMarch"/>
            </w:pPr>
          </w:p>
        </w:tc>
      </w:tr>
      <w:tr w:rsidR="008D0B58" w:rsidTr="003437CF">
        <w:trPr>
          <w:trHeight w:hRule="exact" w:val="142"/>
        </w:trPr>
        <w:tc>
          <w:tcPr>
            <w:tcW w:w="9356" w:type="dxa"/>
          </w:tcPr>
          <w:p w:rsidR="008D0B58" w:rsidRDefault="008D0B58" w:rsidP="003437CF">
            <w:pPr>
              <w:pStyle w:val="ACGLibellspage-degardeRfrenceinterne"/>
              <w:framePr w:hSpace="0" w:wrap="auto" w:vAnchor="margin" w:hAnchor="text" w:yAlign="inline"/>
            </w:pPr>
          </w:p>
        </w:tc>
      </w:tr>
      <w:tr w:rsidR="008D0B58" w:rsidTr="003437CF">
        <w:tc>
          <w:tcPr>
            <w:tcW w:w="9356" w:type="dxa"/>
          </w:tcPr>
          <w:p w:rsidR="008D0B58" w:rsidRPr="00B85BAB" w:rsidRDefault="008D0B58" w:rsidP="008F40E5">
            <w:pPr>
              <w:pStyle w:val="ACGParagraphejustifiaveccsure"/>
            </w:pPr>
            <w:r w:rsidRPr="00B85BAB">
              <w:t>Marché à procédure adaptée, passé dans le cadre de l’ordonnance 20</w:t>
            </w:r>
            <w:r w:rsidR="000B5087" w:rsidRPr="00B85BAB">
              <w:t>15</w:t>
            </w:r>
            <w:r w:rsidRPr="00B85BAB">
              <w:t>-</w:t>
            </w:r>
            <w:r w:rsidR="000B5087" w:rsidRPr="00B85BAB">
              <w:t xml:space="preserve">899 </w:t>
            </w:r>
            <w:r w:rsidRPr="00B85BAB">
              <w:t xml:space="preserve">du </w:t>
            </w:r>
            <w:r w:rsidR="000B5087" w:rsidRPr="00B85BAB">
              <w:t>23</w:t>
            </w:r>
            <w:r w:rsidRPr="00B85BAB">
              <w:t xml:space="preserve"> jui</w:t>
            </w:r>
            <w:r w:rsidR="000B5087" w:rsidRPr="00B85BAB">
              <w:t>llet 2015</w:t>
            </w:r>
            <w:r w:rsidRPr="00B85BAB">
              <w:t xml:space="preserve"> et son décret d’application n°</w:t>
            </w:r>
            <w:r w:rsidR="0027160D" w:rsidRPr="00B85BAB">
              <w:t xml:space="preserve"> </w:t>
            </w:r>
            <w:r w:rsidRPr="00B85BAB">
              <w:t>20</w:t>
            </w:r>
            <w:r w:rsidR="000B5087" w:rsidRPr="00B85BAB">
              <w:t>16</w:t>
            </w:r>
            <w:r w:rsidRPr="00B85BAB">
              <w:t>-</w:t>
            </w:r>
            <w:r w:rsidR="000B5087" w:rsidRPr="00B85BAB">
              <w:t>360</w:t>
            </w:r>
            <w:r w:rsidRPr="00B85BAB">
              <w:t xml:space="preserve"> du </w:t>
            </w:r>
            <w:r w:rsidR="000B5087" w:rsidRPr="00B85BAB">
              <w:t>25</w:t>
            </w:r>
            <w:r w:rsidR="00410FDA" w:rsidRPr="00B85BAB">
              <w:t xml:space="preserve"> </w:t>
            </w:r>
            <w:r w:rsidR="000B5087" w:rsidRPr="00B85BAB">
              <w:t>mars 2016</w:t>
            </w:r>
            <w:r w:rsidRPr="00B85BAB">
              <w:t>.</w:t>
            </w:r>
          </w:p>
        </w:tc>
      </w:tr>
      <w:tr w:rsidR="008D0B58" w:rsidTr="003437CF">
        <w:trPr>
          <w:trHeight w:hRule="exact" w:val="142"/>
        </w:trPr>
        <w:tc>
          <w:tcPr>
            <w:tcW w:w="9356" w:type="dxa"/>
          </w:tcPr>
          <w:p w:rsidR="008D0B58" w:rsidRDefault="008D0B58" w:rsidP="008F40E5">
            <w:pPr>
              <w:pStyle w:val="ACGParagraphejustifiaveccsure"/>
            </w:pPr>
          </w:p>
        </w:tc>
      </w:tr>
      <w:tr w:rsidR="008D0B58" w:rsidTr="003437CF">
        <w:tc>
          <w:tcPr>
            <w:tcW w:w="9356" w:type="dxa"/>
          </w:tcPr>
          <w:p w:rsidR="008D0B58" w:rsidRDefault="008D0B58" w:rsidP="008F40E5">
            <w:pPr>
              <w:pStyle w:val="ACGParagraphejustifiaveccsure"/>
            </w:pPr>
          </w:p>
        </w:tc>
      </w:tr>
      <w:tr w:rsidR="008D0B58" w:rsidTr="003437CF">
        <w:trPr>
          <w:trHeight w:hRule="exact" w:val="142"/>
        </w:trPr>
        <w:tc>
          <w:tcPr>
            <w:tcW w:w="9356" w:type="dxa"/>
          </w:tcPr>
          <w:p w:rsidR="008D0B58" w:rsidRDefault="008D0B58" w:rsidP="008F40E5">
            <w:pPr>
              <w:pStyle w:val="ACGParagraphejustifiaveccsure"/>
            </w:pPr>
          </w:p>
        </w:tc>
      </w:tr>
      <w:tr w:rsidR="00BA55A0" w:rsidTr="003437CF">
        <w:trPr>
          <w:trHeight w:hRule="exact" w:val="142"/>
        </w:trPr>
        <w:tc>
          <w:tcPr>
            <w:tcW w:w="9356" w:type="dxa"/>
            <w:shd w:val="clear" w:color="auto" w:fill="9B8982" w:themeFill="accent3"/>
          </w:tcPr>
          <w:p w:rsidR="00BA55A0" w:rsidRDefault="00BA55A0" w:rsidP="008F40E5">
            <w:pPr>
              <w:pStyle w:val="ACGParagraphejustifiaveccsure"/>
            </w:pPr>
          </w:p>
        </w:tc>
      </w:tr>
    </w:tbl>
    <w:p w:rsidR="00094F3A" w:rsidRDefault="00094F3A">
      <w:r>
        <w:t xml:space="preserve"> </w:t>
      </w:r>
    </w:p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p w:rsidR="00805D13" w:rsidRDefault="00805D13"/>
    <w:sdt>
      <w:sdtPr>
        <w:id w:val="-1691985007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1E6068" w:rsidRDefault="001E6068">
          <w:r>
            <w:rPr>
              <w:b/>
            </w:rPr>
            <w:br w:type="page"/>
          </w:r>
        </w:p>
      </w:sdtContent>
    </w:sdt>
    <w:p w:rsidR="005114E3" w:rsidRDefault="005114E3" w:rsidP="005114E3">
      <w:pPr>
        <w:pStyle w:val="ACGTitreTabledesmatires"/>
      </w:pPr>
      <w:r>
        <w:lastRenderedPageBreak/>
        <w:t>Table de Matières</w:t>
      </w:r>
    </w:p>
    <w:sdt>
      <w:sdtPr>
        <w:id w:val="-2120059991"/>
        <w:docPartObj>
          <w:docPartGallery w:val="Table of Contents"/>
          <w:docPartUnique/>
        </w:docPartObj>
      </w:sdtPr>
      <w:sdtEndPr/>
      <w:sdtContent>
        <w:p w:rsidR="00E46C6E" w:rsidRDefault="00A3652B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fr-FR"/>
            </w:rPr>
          </w:pPr>
          <w:r>
            <w:fldChar w:fldCharType="begin"/>
          </w:r>
          <w:r w:rsidR="00CC2D66">
            <w:instrText xml:space="preserve"> TOC \h \z \t "ACG_Titre_ 1_(Article);1;ACG_Titre_2.;2;ACG_Titre_3.;3" </w:instrText>
          </w:r>
          <w:r>
            <w:fldChar w:fldCharType="separate"/>
          </w:r>
          <w:hyperlink w:anchor="_Toc534969190" w:history="1">
            <w:r w:rsidR="00E46C6E" w:rsidRPr="00675F53">
              <w:rPr>
                <w:rStyle w:val="Lienhypertexte"/>
              </w:rPr>
              <w:t>Article 1</w:t>
            </w:r>
            <w:r w:rsidR="00E46C6E">
              <w:rPr>
                <w:rFonts w:asciiTheme="minorHAnsi" w:eastAsiaTheme="minorEastAsia" w:hAnsiTheme="minorHAnsi"/>
                <w:b w:val="0"/>
                <w:bCs w:val="0"/>
                <w:caps w:val="0"/>
                <w:sz w:val="22"/>
                <w:szCs w:val="22"/>
                <w:lang w:eastAsia="fr-FR"/>
              </w:rPr>
              <w:tab/>
            </w:r>
            <w:r w:rsidR="00E46C6E" w:rsidRPr="00675F53">
              <w:rPr>
                <w:rStyle w:val="Lienhypertexte"/>
              </w:rPr>
              <w:t>Préambule</w:t>
            </w:r>
            <w:r w:rsidR="00E46C6E">
              <w:rPr>
                <w:webHidden/>
              </w:rPr>
              <w:tab/>
            </w:r>
            <w:r w:rsidR="00E46C6E">
              <w:rPr>
                <w:webHidden/>
              </w:rPr>
              <w:fldChar w:fldCharType="begin"/>
            </w:r>
            <w:r w:rsidR="00E46C6E">
              <w:rPr>
                <w:webHidden/>
              </w:rPr>
              <w:instrText xml:space="preserve"> PAGEREF _Toc534969190 \h </w:instrText>
            </w:r>
            <w:r w:rsidR="00E46C6E">
              <w:rPr>
                <w:webHidden/>
              </w:rPr>
            </w:r>
            <w:r w:rsidR="00E46C6E">
              <w:rPr>
                <w:webHidden/>
              </w:rPr>
              <w:fldChar w:fldCharType="separate"/>
            </w:r>
            <w:r w:rsidR="00E46C6E">
              <w:rPr>
                <w:webHidden/>
              </w:rPr>
              <w:t>3</w:t>
            </w:r>
            <w:r w:rsidR="00E46C6E">
              <w:rPr>
                <w:webHidden/>
              </w:rPr>
              <w:fldChar w:fldCharType="end"/>
            </w:r>
          </w:hyperlink>
        </w:p>
        <w:p w:rsidR="00E46C6E" w:rsidRDefault="00E41621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fr-FR"/>
            </w:rPr>
          </w:pPr>
          <w:hyperlink w:anchor="_Toc534969191" w:history="1">
            <w:r w:rsidR="00E46C6E" w:rsidRPr="00675F53">
              <w:rPr>
                <w:rStyle w:val="Lienhypertexte"/>
              </w:rPr>
              <w:t>Article 2</w:t>
            </w:r>
            <w:r w:rsidR="00E46C6E">
              <w:rPr>
                <w:rFonts w:asciiTheme="minorHAnsi" w:eastAsiaTheme="minorEastAsia" w:hAnsiTheme="minorHAnsi"/>
                <w:b w:val="0"/>
                <w:bCs w:val="0"/>
                <w:caps w:val="0"/>
                <w:sz w:val="22"/>
                <w:szCs w:val="22"/>
                <w:lang w:eastAsia="fr-FR"/>
              </w:rPr>
              <w:tab/>
            </w:r>
            <w:r w:rsidR="00E46C6E" w:rsidRPr="00675F53">
              <w:rPr>
                <w:rStyle w:val="Lienhypertexte"/>
              </w:rPr>
              <w:t>Procédure et forme du marché</w:t>
            </w:r>
            <w:r w:rsidR="00E46C6E">
              <w:rPr>
                <w:webHidden/>
              </w:rPr>
              <w:tab/>
            </w:r>
            <w:r w:rsidR="00E46C6E">
              <w:rPr>
                <w:webHidden/>
              </w:rPr>
              <w:fldChar w:fldCharType="begin"/>
            </w:r>
            <w:r w:rsidR="00E46C6E">
              <w:rPr>
                <w:webHidden/>
              </w:rPr>
              <w:instrText xml:space="preserve"> PAGEREF _Toc534969191 \h </w:instrText>
            </w:r>
            <w:r w:rsidR="00E46C6E">
              <w:rPr>
                <w:webHidden/>
              </w:rPr>
            </w:r>
            <w:r w:rsidR="00E46C6E">
              <w:rPr>
                <w:webHidden/>
              </w:rPr>
              <w:fldChar w:fldCharType="separate"/>
            </w:r>
            <w:r w:rsidR="00E46C6E">
              <w:rPr>
                <w:webHidden/>
              </w:rPr>
              <w:t>3</w:t>
            </w:r>
            <w:r w:rsidR="00E46C6E">
              <w:rPr>
                <w:webHidden/>
              </w:rPr>
              <w:fldChar w:fldCharType="end"/>
            </w:r>
          </w:hyperlink>
        </w:p>
        <w:p w:rsidR="00E46C6E" w:rsidRDefault="00E41621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fr-FR"/>
            </w:rPr>
          </w:pPr>
          <w:hyperlink w:anchor="_Toc534969192" w:history="1">
            <w:r w:rsidR="00E46C6E" w:rsidRPr="00675F53">
              <w:rPr>
                <w:rStyle w:val="Lienhypertexte"/>
              </w:rPr>
              <w:t>Article 3</w:t>
            </w:r>
            <w:r w:rsidR="00E46C6E">
              <w:rPr>
                <w:rFonts w:asciiTheme="minorHAnsi" w:eastAsiaTheme="minorEastAsia" w:hAnsiTheme="minorHAnsi"/>
                <w:b w:val="0"/>
                <w:bCs w:val="0"/>
                <w:caps w:val="0"/>
                <w:sz w:val="22"/>
                <w:szCs w:val="22"/>
                <w:lang w:eastAsia="fr-FR"/>
              </w:rPr>
              <w:tab/>
            </w:r>
            <w:r w:rsidR="00E46C6E" w:rsidRPr="00675F53">
              <w:rPr>
                <w:rStyle w:val="Lienhypertexte"/>
              </w:rPr>
              <w:t>Identification du pouvoir adjudicateur</w:t>
            </w:r>
            <w:r w:rsidR="00E46C6E">
              <w:rPr>
                <w:webHidden/>
              </w:rPr>
              <w:tab/>
            </w:r>
            <w:r w:rsidR="00E46C6E">
              <w:rPr>
                <w:webHidden/>
              </w:rPr>
              <w:fldChar w:fldCharType="begin"/>
            </w:r>
            <w:r w:rsidR="00E46C6E">
              <w:rPr>
                <w:webHidden/>
              </w:rPr>
              <w:instrText xml:space="preserve"> PAGEREF _Toc534969192 \h </w:instrText>
            </w:r>
            <w:r w:rsidR="00E46C6E">
              <w:rPr>
                <w:webHidden/>
              </w:rPr>
            </w:r>
            <w:r w:rsidR="00E46C6E">
              <w:rPr>
                <w:webHidden/>
              </w:rPr>
              <w:fldChar w:fldCharType="separate"/>
            </w:r>
            <w:r w:rsidR="00E46C6E">
              <w:rPr>
                <w:webHidden/>
              </w:rPr>
              <w:t>3</w:t>
            </w:r>
            <w:r w:rsidR="00E46C6E">
              <w:rPr>
                <w:webHidden/>
              </w:rPr>
              <w:fldChar w:fldCharType="end"/>
            </w:r>
          </w:hyperlink>
        </w:p>
        <w:p w:rsidR="00E46C6E" w:rsidRDefault="00E41621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fr-FR"/>
            </w:rPr>
          </w:pPr>
          <w:hyperlink w:anchor="_Toc534969193" w:history="1">
            <w:r w:rsidR="00E46C6E" w:rsidRPr="00675F53">
              <w:rPr>
                <w:rStyle w:val="Lienhypertexte"/>
              </w:rPr>
              <w:t>Article 4</w:t>
            </w:r>
            <w:r w:rsidR="00E46C6E">
              <w:rPr>
                <w:rFonts w:asciiTheme="minorHAnsi" w:eastAsiaTheme="minorEastAsia" w:hAnsiTheme="minorHAnsi"/>
                <w:b w:val="0"/>
                <w:bCs w:val="0"/>
                <w:caps w:val="0"/>
                <w:sz w:val="22"/>
                <w:szCs w:val="22"/>
                <w:lang w:eastAsia="fr-FR"/>
              </w:rPr>
              <w:tab/>
            </w:r>
            <w:r w:rsidR="00E46C6E" w:rsidRPr="00675F53">
              <w:rPr>
                <w:rStyle w:val="Lienhypertexte"/>
              </w:rPr>
              <w:t>Identification du candidat</w:t>
            </w:r>
            <w:r w:rsidR="00E46C6E">
              <w:rPr>
                <w:webHidden/>
              </w:rPr>
              <w:tab/>
            </w:r>
            <w:r w:rsidR="00E46C6E">
              <w:rPr>
                <w:webHidden/>
              </w:rPr>
              <w:fldChar w:fldCharType="begin"/>
            </w:r>
            <w:r w:rsidR="00E46C6E">
              <w:rPr>
                <w:webHidden/>
              </w:rPr>
              <w:instrText xml:space="preserve"> PAGEREF _Toc534969193 \h </w:instrText>
            </w:r>
            <w:r w:rsidR="00E46C6E">
              <w:rPr>
                <w:webHidden/>
              </w:rPr>
            </w:r>
            <w:r w:rsidR="00E46C6E">
              <w:rPr>
                <w:webHidden/>
              </w:rPr>
              <w:fldChar w:fldCharType="separate"/>
            </w:r>
            <w:r w:rsidR="00E46C6E">
              <w:rPr>
                <w:webHidden/>
              </w:rPr>
              <w:t>3</w:t>
            </w:r>
            <w:r w:rsidR="00E46C6E">
              <w:rPr>
                <w:webHidden/>
              </w:rPr>
              <w:fldChar w:fldCharType="end"/>
            </w:r>
          </w:hyperlink>
        </w:p>
        <w:p w:rsidR="00E46C6E" w:rsidRDefault="00E41621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fr-FR"/>
            </w:rPr>
          </w:pPr>
          <w:hyperlink w:anchor="_Toc534969194" w:history="1">
            <w:r w:rsidR="00E46C6E" w:rsidRPr="00675F53">
              <w:rPr>
                <w:rStyle w:val="Lienhypertexte"/>
              </w:rPr>
              <w:t>Article 5</w:t>
            </w:r>
            <w:r w:rsidR="00E46C6E">
              <w:rPr>
                <w:rFonts w:asciiTheme="minorHAnsi" w:eastAsiaTheme="minorEastAsia" w:hAnsiTheme="minorHAnsi"/>
                <w:b w:val="0"/>
                <w:bCs w:val="0"/>
                <w:caps w:val="0"/>
                <w:sz w:val="22"/>
                <w:szCs w:val="22"/>
                <w:lang w:eastAsia="fr-FR"/>
              </w:rPr>
              <w:tab/>
            </w:r>
            <w:r w:rsidR="00E46C6E" w:rsidRPr="00675F53">
              <w:rPr>
                <w:rStyle w:val="Lienhypertexte"/>
              </w:rPr>
              <w:t>Forme du marché et Prix</w:t>
            </w:r>
            <w:r w:rsidR="00E46C6E">
              <w:rPr>
                <w:webHidden/>
              </w:rPr>
              <w:tab/>
            </w:r>
            <w:r w:rsidR="00E46C6E">
              <w:rPr>
                <w:webHidden/>
              </w:rPr>
              <w:fldChar w:fldCharType="begin"/>
            </w:r>
            <w:r w:rsidR="00E46C6E">
              <w:rPr>
                <w:webHidden/>
              </w:rPr>
              <w:instrText xml:space="preserve"> PAGEREF _Toc534969194 \h </w:instrText>
            </w:r>
            <w:r w:rsidR="00E46C6E">
              <w:rPr>
                <w:webHidden/>
              </w:rPr>
            </w:r>
            <w:r w:rsidR="00E46C6E">
              <w:rPr>
                <w:webHidden/>
              </w:rPr>
              <w:fldChar w:fldCharType="separate"/>
            </w:r>
            <w:r w:rsidR="00E46C6E">
              <w:rPr>
                <w:webHidden/>
              </w:rPr>
              <w:t>4</w:t>
            </w:r>
            <w:r w:rsidR="00E46C6E">
              <w:rPr>
                <w:webHidden/>
              </w:rPr>
              <w:fldChar w:fldCharType="end"/>
            </w:r>
          </w:hyperlink>
        </w:p>
        <w:p w:rsidR="00E46C6E" w:rsidRDefault="00E41621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fr-FR"/>
            </w:rPr>
          </w:pPr>
          <w:hyperlink w:anchor="_Toc534969195" w:history="1">
            <w:r w:rsidR="00E46C6E" w:rsidRPr="00675F53">
              <w:rPr>
                <w:rStyle w:val="Lienhypertexte"/>
              </w:rPr>
              <w:t>Article 6</w:t>
            </w:r>
            <w:r w:rsidR="00E46C6E">
              <w:rPr>
                <w:rFonts w:asciiTheme="minorHAnsi" w:eastAsiaTheme="minorEastAsia" w:hAnsiTheme="minorHAnsi"/>
                <w:b w:val="0"/>
                <w:bCs w:val="0"/>
                <w:caps w:val="0"/>
                <w:sz w:val="22"/>
                <w:szCs w:val="22"/>
                <w:lang w:eastAsia="fr-FR"/>
              </w:rPr>
              <w:tab/>
            </w:r>
            <w:r w:rsidR="00E46C6E" w:rsidRPr="00675F53">
              <w:rPr>
                <w:rStyle w:val="Lienhypertexte"/>
              </w:rPr>
              <w:t>Mode de règlement</w:t>
            </w:r>
            <w:r w:rsidR="00E46C6E">
              <w:rPr>
                <w:webHidden/>
              </w:rPr>
              <w:tab/>
            </w:r>
            <w:r w:rsidR="00E46C6E">
              <w:rPr>
                <w:webHidden/>
              </w:rPr>
              <w:fldChar w:fldCharType="begin"/>
            </w:r>
            <w:r w:rsidR="00E46C6E">
              <w:rPr>
                <w:webHidden/>
              </w:rPr>
              <w:instrText xml:space="preserve"> PAGEREF _Toc534969195 \h </w:instrText>
            </w:r>
            <w:r w:rsidR="00E46C6E">
              <w:rPr>
                <w:webHidden/>
              </w:rPr>
            </w:r>
            <w:r w:rsidR="00E46C6E">
              <w:rPr>
                <w:webHidden/>
              </w:rPr>
              <w:fldChar w:fldCharType="separate"/>
            </w:r>
            <w:r w:rsidR="00E46C6E">
              <w:rPr>
                <w:webHidden/>
              </w:rPr>
              <w:t>4</w:t>
            </w:r>
            <w:r w:rsidR="00E46C6E">
              <w:rPr>
                <w:webHidden/>
              </w:rPr>
              <w:fldChar w:fldCharType="end"/>
            </w:r>
          </w:hyperlink>
        </w:p>
        <w:p w:rsidR="00E46C6E" w:rsidRDefault="00E41621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fr-FR"/>
            </w:rPr>
          </w:pPr>
          <w:hyperlink w:anchor="_Toc534969196" w:history="1">
            <w:r w:rsidR="00E46C6E" w:rsidRPr="00675F53">
              <w:rPr>
                <w:rStyle w:val="Lienhypertexte"/>
              </w:rPr>
              <w:t>Article 7</w:t>
            </w:r>
            <w:r w:rsidR="00E46C6E">
              <w:rPr>
                <w:rFonts w:asciiTheme="minorHAnsi" w:eastAsiaTheme="minorEastAsia" w:hAnsiTheme="minorHAnsi"/>
                <w:b w:val="0"/>
                <w:bCs w:val="0"/>
                <w:caps w:val="0"/>
                <w:sz w:val="22"/>
                <w:szCs w:val="22"/>
                <w:lang w:eastAsia="fr-FR"/>
              </w:rPr>
              <w:tab/>
            </w:r>
            <w:r w:rsidR="00E46C6E" w:rsidRPr="00675F53">
              <w:rPr>
                <w:rStyle w:val="Lienhypertexte"/>
              </w:rPr>
              <w:t>Date d’effet du marché et durée</w:t>
            </w:r>
            <w:r w:rsidR="00E46C6E">
              <w:rPr>
                <w:webHidden/>
              </w:rPr>
              <w:tab/>
            </w:r>
            <w:r w:rsidR="00E46C6E">
              <w:rPr>
                <w:webHidden/>
              </w:rPr>
              <w:fldChar w:fldCharType="begin"/>
            </w:r>
            <w:r w:rsidR="00E46C6E">
              <w:rPr>
                <w:webHidden/>
              </w:rPr>
              <w:instrText xml:space="preserve"> PAGEREF _Toc534969196 \h </w:instrText>
            </w:r>
            <w:r w:rsidR="00E46C6E">
              <w:rPr>
                <w:webHidden/>
              </w:rPr>
            </w:r>
            <w:r w:rsidR="00E46C6E">
              <w:rPr>
                <w:webHidden/>
              </w:rPr>
              <w:fldChar w:fldCharType="separate"/>
            </w:r>
            <w:r w:rsidR="00E46C6E">
              <w:rPr>
                <w:webHidden/>
              </w:rPr>
              <w:t>4</w:t>
            </w:r>
            <w:r w:rsidR="00E46C6E">
              <w:rPr>
                <w:webHidden/>
              </w:rPr>
              <w:fldChar w:fldCharType="end"/>
            </w:r>
          </w:hyperlink>
        </w:p>
        <w:p w:rsidR="00E46C6E" w:rsidRDefault="00E41621">
          <w:pPr>
            <w:pStyle w:val="TM2"/>
            <w:tabs>
              <w:tab w:val="left" w:pos="1418"/>
            </w:tabs>
            <w:rPr>
              <w:rFonts w:eastAsiaTheme="minorEastAsia"/>
              <w:smallCaps w:val="0"/>
              <w:sz w:val="22"/>
              <w:szCs w:val="22"/>
              <w:lang w:eastAsia="fr-FR"/>
            </w:rPr>
          </w:pPr>
          <w:hyperlink w:anchor="_Toc534969197" w:history="1">
            <w:r w:rsidR="00E46C6E" w:rsidRPr="00675F53">
              <w:rPr>
                <w:rStyle w:val="Lienhypertexte"/>
              </w:rPr>
              <w:t>7.1</w:t>
            </w:r>
            <w:r w:rsidR="00E46C6E">
              <w:rPr>
                <w:rFonts w:eastAsiaTheme="minorEastAsia"/>
                <w:smallCaps w:val="0"/>
                <w:sz w:val="22"/>
                <w:szCs w:val="22"/>
                <w:lang w:eastAsia="fr-FR"/>
              </w:rPr>
              <w:tab/>
            </w:r>
            <w:r w:rsidR="00E46C6E" w:rsidRPr="00675F53">
              <w:rPr>
                <w:rStyle w:val="Lienhypertexte"/>
              </w:rPr>
              <w:t>Date d’effet</w:t>
            </w:r>
            <w:r w:rsidR="00E46C6E">
              <w:rPr>
                <w:webHidden/>
              </w:rPr>
              <w:tab/>
            </w:r>
            <w:r w:rsidR="00E46C6E">
              <w:rPr>
                <w:webHidden/>
              </w:rPr>
              <w:fldChar w:fldCharType="begin"/>
            </w:r>
            <w:r w:rsidR="00E46C6E">
              <w:rPr>
                <w:webHidden/>
              </w:rPr>
              <w:instrText xml:space="preserve"> PAGEREF _Toc534969197 \h </w:instrText>
            </w:r>
            <w:r w:rsidR="00E46C6E">
              <w:rPr>
                <w:webHidden/>
              </w:rPr>
            </w:r>
            <w:r w:rsidR="00E46C6E">
              <w:rPr>
                <w:webHidden/>
              </w:rPr>
              <w:fldChar w:fldCharType="separate"/>
            </w:r>
            <w:r w:rsidR="00E46C6E">
              <w:rPr>
                <w:webHidden/>
              </w:rPr>
              <w:t>4</w:t>
            </w:r>
            <w:r w:rsidR="00E46C6E">
              <w:rPr>
                <w:webHidden/>
              </w:rPr>
              <w:fldChar w:fldCharType="end"/>
            </w:r>
          </w:hyperlink>
        </w:p>
        <w:p w:rsidR="00E46C6E" w:rsidRDefault="00E41621">
          <w:pPr>
            <w:pStyle w:val="TM2"/>
            <w:tabs>
              <w:tab w:val="left" w:pos="1418"/>
            </w:tabs>
            <w:rPr>
              <w:rFonts w:eastAsiaTheme="minorEastAsia"/>
              <w:smallCaps w:val="0"/>
              <w:sz w:val="22"/>
              <w:szCs w:val="22"/>
              <w:lang w:eastAsia="fr-FR"/>
            </w:rPr>
          </w:pPr>
          <w:hyperlink w:anchor="_Toc534969198" w:history="1">
            <w:r w:rsidR="00E46C6E" w:rsidRPr="00675F53">
              <w:rPr>
                <w:rStyle w:val="Lienhypertexte"/>
              </w:rPr>
              <w:t>7.2</w:t>
            </w:r>
            <w:r w:rsidR="00E46C6E">
              <w:rPr>
                <w:rFonts w:eastAsiaTheme="minorEastAsia"/>
                <w:smallCaps w:val="0"/>
                <w:sz w:val="22"/>
                <w:szCs w:val="22"/>
                <w:lang w:eastAsia="fr-FR"/>
              </w:rPr>
              <w:tab/>
            </w:r>
            <w:r w:rsidR="00E46C6E" w:rsidRPr="00675F53">
              <w:rPr>
                <w:rStyle w:val="Lienhypertexte"/>
              </w:rPr>
              <w:t>Durée du marché</w:t>
            </w:r>
            <w:r w:rsidR="00E46C6E">
              <w:rPr>
                <w:webHidden/>
              </w:rPr>
              <w:tab/>
            </w:r>
            <w:r w:rsidR="00E46C6E">
              <w:rPr>
                <w:webHidden/>
              </w:rPr>
              <w:fldChar w:fldCharType="begin"/>
            </w:r>
            <w:r w:rsidR="00E46C6E">
              <w:rPr>
                <w:webHidden/>
              </w:rPr>
              <w:instrText xml:space="preserve"> PAGEREF _Toc534969198 \h </w:instrText>
            </w:r>
            <w:r w:rsidR="00E46C6E">
              <w:rPr>
                <w:webHidden/>
              </w:rPr>
            </w:r>
            <w:r w:rsidR="00E46C6E">
              <w:rPr>
                <w:webHidden/>
              </w:rPr>
              <w:fldChar w:fldCharType="separate"/>
            </w:r>
            <w:r w:rsidR="00E46C6E">
              <w:rPr>
                <w:webHidden/>
              </w:rPr>
              <w:t>4</w:t>
            </w:r>
            <w:r w:rsidR="00E46C6E">
              <w:rPr>
                <w:webHidden/>
              </w:rPr>
              <w:fldChar w:fldCharType="end"/>
            </w:r>
          </w:hyperlink>
        </w:p>
        <w:p w:rsidR="00E46C6E" w:rsidRDefault="00E41621">
          <w:pPr>
            <w:pStyle w:val="TM2"/>
            <w:tabs>
              <w:tab w:val="left" w:pos="1418"/>
            </w:tabs>
            <w:rPr>
              <w:rFonts w:eastAsiaTheme="minorEastAsia"/>
              <w:smallCaps w:val="0"/>
              <w:sz w:val="22"/>
              <w:szCs w:val="22"/>
              <w:lang w:eastAsia="fr-FR"/>
            </w:rPr>
          </w:pPr>
          <w:hyperlink w:anchor="_Toc534969199" w:history="1">
            <w:r w:rsidR="00E46C6E" w:rsidRPr="00675F53">
              <w:rPr>
                <w:rStyle w:val="Lienhypertexte"/>
              </w:rPr>
              <w:t>7.3</w:t>
            </w:r>
            <w:r w:rsidR="00E46C6E">
              <w:rPr>
                <w:rFonts w:eastAsiaTheme="minorEastAsia"/>
                <w:smallCaps w:val="0"/>
                <w:sz w:val="22"/>
                <w:szCs w:val="22"/>
                <w:lang w:eastAsia="fr-FR"/>
              </w:rPr>
              <w:tab/>
            </w:r>
            <w:r w:rsidR="00E46C6E" w:rsidRPr="00675F53">
              <w:rPr>
                <w:rStyle w:val="Lienhypertexte"/>
              </w:rPr>
              <w:t>Période d’exécution du marché</w:t>
            </w:r>
            <w:r w:rsidR="00E46C6E">
              <w:rPr>
                <w:webHidden/>
              </w:rPr>
              <w:tab/>
            </w:r>
            <w:r w:rsidR="00E46C6E">
              <w:rPr>
                <w:webHidden/>
              </w:rPr>
              <w:fldChar w:fldCharType="begin"/>
            </w:r>
            <w:r w:rsidR="00E46C6E">
              <w:rPr>
                <w:webHidden/>
              </w:rPr>
              <w:instrText xml:space="preserve"> PAGEREF _Toc534969199 \h </w:instrText>
            </w:r>
            <w:r w:rsidR="00E46C6E">
              <w:rPr>
                <w:webHidden/>
              </w:rPr>
            </w:r>
            <w:r w:rsidR="00E46C6E">
              <w:rPr>
                <w:webHidden/>
              </w:rPr>
              <w:fldChar w:fldCharType="separate"/>
            </w:r>
            <w:r w:rsidR="00E46C6E">
              <w:rPr>
                <w:webHidden/>
              </w:rPr>
              <w:t>4</w:t>
            </w:r>
            <w:r w:rsidR="00E46C6E">
              <w:rPr>
                <w:webHidden/>
              </w:rPr>
              <w:fldChar w:fldCharType="end"/>
            </w:r>
          </w:hyperlink>
        </w:p>
        <w:p w:rsidR="00E46C6E" w:rsidRDefault="00E41621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fr-FR"/>
            </w:rPr>
          </w:pPr>
          <w:hyperlink w:anchor="_Toc534969200" w:history="1">
            <w:r w:rsidR="00E46C6E" w:rsidRPr="00675F53">
              <w:rPr>
                <w:rStyle w:val="Lienhypertexte"/>
              </w:rPr>
              <w:t>Article 8</w:t>
            </w:r>
            <w:r w:rsidR="00E46C6E">
              <w:rPr>
                <w:rFonts w:asciiTheme="minorHAnsi" w:eastAsiaTheme="minorEastAsia" w:hAnsiTheme="minorHAnsi"/>
                <w:b w:val="0"/>
                <w:bCs w:val="0"/>
                <w:caps w:val="0"/>
                <w:sz w:val="22"/>
                <w:szCs w:val="22"/>
                <w:lang w:eastAsia="fr-FR"/>
              </w:rPr>
              <w:tab/>
            </w:r>
            <w:r w:rsidR="00E46C6E" w:rsidRPr="00675F53">
              <w:rPr>
                <w:rStyle w:val="Lienhypertexte"/>
              </w:rPr>
              <w:t>Engagement contractuel du candidat</w:t>
            </w:r>
            <w:r w:rsidR="00E46C6E">
              <w:rPr>
                <w:webHidden/>
              </w:rPr>
              <w:tab/>
            </w:r>
            <w:r w:rsidR="00E46C6E">
              <w:rPr>
                <w:webHidden/>
              </w:rPr>
              <w:fldChar w:fldCharType="begin"/>
            </w:r>
            <w:r w:rsidR="00E46C6E">
              <w:rPr>
                <w:webHidden/>
              </w:rPr>
              <w:instrText xml:space="preserve"> PAGEREF _Toc534969200 \h </w:instrText>
            </w:r>
            <w:r w:rsidR="00E46C6E">
              <w:rPr>
                <w:webHidden/>
              </w:rPr>
            </w:r>
            <w:r w:rsidR="00E46C6E">
              <w:rPr>
                <w:webHidden/>
              </w:rPr>
              <w:fldChar w:fldCharType="separate"/>
            </w:r>
            <w:r w:rsidR="00E46C6E">
              <w:rPr>
                <w:webHidden/>
              </w:rPr>
              <w:t>5</w:t>
            </w:r>
            <w:r w:rsidR="00E46C6E">
              <w:rPr>
                <w:webHidden/>
              </w:rPr>
              <w:fldChar w:fldCharType="end"/>
            </w:r>
          </w:hyperlink>
        </w:p>
        <w:p w:rsidR="00E46C6E" w:rsidRDefault="00E41621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fr-FR"/>
            </w:rPr>
          </w:pPr>
          <w:hyperlink w:anchor="_Toc534969201" w:history="1">
            <w:r w:rsidR="00E46C6E" w:rsidRPr="00675F53">
              <w:rPr>
                <w:rStyle w:val="Lienhypertexte"/>
              </w:rPr>
              <w:t>Article 9</w:t>
            </w:r>
            <w:r w:rsidR="00E46C6E">
              <w:rPr>
                <w:rFonts w:asciiTheme="minorHAnsi" w:eastAsiaTheme="minorEastAsia" w:hAnsiTheme="minorHAnsi"/>
                <w:b w:val="0"/>
                <w:bCs w:val="0"/>
                <w:caps w:val="0"/>
                <w:sz w:val="22"/>
                <w:szCs w:val="22"/>
                <w:lang w:eastAsia="fr-FR"/>
              </w:rPr>
              <w:tab/>
            </w:r>
            <w:r w:rsidR="00E46C6E" w:rsidRPr="00675F53">
              <w:rPr>
                <w:rStyle w:val="Lienhypertexte"/>
              </w:rPr>
              <w:t>Acceptation de l’offre par le pouvoir adjudicateur</w:t>
            </w:r>
            <w:r w:rsidR="00E46C6E">
              <w:rPr>
                <w:webHidden/>
              </w:rPr>
              <w:tab/>
            </w:r>
            <w:r w:rsidR="00E46C6E">
              <w:rPr>
                <w:webHidden/>
              </w:rPr>
              <w:fldChar w:fldCharType="begin"/>
            </w:r>
            <w:r w:rsidR="00E46C6E">
              <w:rPr>
                <w:webHidden/>
              </w:rPr>
              <w:instrText xml:space="preserve"> PAGEREF _Toc534969201 \h </w:instrText>
            </w:r>
            <w:r w:rsidR="00E46C6E">
              <w:rPr>
                <w:webHidden/>
              </w:rPr>
            </w:r>
            <w:r w:rsidR="00E46C6E">
              <w:rPr>
                <w:webHidden/>
              </w:rPr>
              <w:fldChar w:fldCharType="separate"/>
            </w:r>
            <w:r w:rsidR="00E46C6E">
              <w:rPr>
                <w:webHidden/>
              </w:rPr>
              <w:t>5</w:t>
            </w:r>
            <w:r w:rsidR="00E46C6E">
              <w:rPr>
                <w:webHidden/>
              </w:rPr>
              <w:fldChar w:fldCharType="end"/>
            </w:r>
          </w:hyperlink>
        </w:p>
        <w:p w:rsidR="00E46C6E" w:rsidRDefault="00E41621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fr-FR"/>
            </w:rPr>
          </w:pPr>
          <w:hyperlink w:anchor="_Toc534969202" w:history="1">
            <w:r w:rsidR="00E46C6E" w:rsidRPr="00675F53">
              <w:rPr>
                <w:rStyle w:val="Lienhypertexte"/>
              </w:rPr>
              <w:t>Article 10</w:t>
            </w:r>
            <w:r w:rsidR="00E46C6E">
              <w:rPr>
                <w:rFonts w:asciiTheme="minorHAnsi" w:eastAsiaTheme="minorEastAsia" w:hAnsiTheme="minorHAnsi"/>
                <w:b w:val="0"/>
                <w:bCs w:val="0"/>
                <w:caps w:val="0"/>
                <w:sz w:val="22"/>
                <w:szCs w:val="22"/>
                <w:lang w:eastAsia="fr-FR"/>
              </w:rPr>
              <w:tab/>
            </w:r>
            <w:r w:rsidR="00E46C6E" w:rsidRPr="00675F53">
              <w:rPr>
                <w:rStyle w:val="Lienhypertexte"/>
              </w:rPr>
              <w:t>Notification du marché n° 2019-003 au titulaire</w:t>
            </w:r>
            <w:r w:rsidR="00E46C6E">
              <w:rPr>
                <w:webHidden/>
              </w:rPr>
              <w:tab/>
            </w:r>
            <w:r w:rsidR="00E46C6E">
              <w:rPr>
                <w:webHidden/>
              </w:rPr>
              <w:fldChar w:fldCharType="begin"/>
            </w:r>
            <w:r w:rsidR="00E46C6E">
              <w:rPr>
                <w:webHidden/>
              </w:rPr>
              <w:instrText xml:space="preserve"> PAGEREF _Toc534969202 \h </w:instrText>
            </w:r>
            <w:r w:rsidR="00E46C6E">
              <w:rPr>
                <w:webHidden/>
              </w:rPr>
            </w:r>
            <w:r w:rsidR="00E46C6E">
              <w:rPr>
                <w:webHidden/>
              </w:rPr>
              <w:fldChar w:fldCharType="separate"/>
            </w:r>
            <w:r w:rsidR="00E46C6E">
              <w:rPr>
                <w:webHidden/>
              </w:rPr>
              <w:t>5</w:t>
            </w:r>
            <w:r w:rsidR="00E46C6E">
              <w:rPr>
                <w:webHidden/>
              </w:rPr>
              <w:fldChar w:fldCharType="end"/>
            </w:r>
          </w:hyperlink>
        </w:p>
        <w:p w:rsidR="00E46C6E" w:rsidRDefault="00E41621">
          <w:pPr>
            <w:pStyle w:val="TM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fr-FR"/>
            </w:rPr>
          </w:pPr>
          <w:hyperlink w:anchor="_Toc534969203" w:history="1">
            <w:r w:rsidR="00E46C6E" w:rsidRPr="00675F53">
              <w:rPr>
                <w:rStyle w:val="Lienhypertexte"/>
              </w:rPr>
              <w:t>(Date d’effet du marché)</w:t>
            </w:r>
            <w:r w:rsidR="00E46C6E">
              <w:rPr>
                <w:webHidden/>
              </w:rPr>
              <w:tab/>
            </w:r>
            <w:r w:rsidR="00E46C6E">
              <w:rPr>
                <w:webHidden/>
              </w:rPr>
              <w:fldChar w:fldCharType="begin"/>
            </w:r>
            <w:r w:rsidR="00E46C6E">
              <w:rPr>
                <w:webHidden/>
              </w:rPr>
              <w:instrText xml:space="preserve"> PAGEREF _Toc534969203 \h </w:instrText>
            </w:r>
            <w:r w:rsidR="00E46C6E">
              <w:rPr>
                <w:webHidden/>
              </w:rPr>
            </w:r>
            <w:r w:rsidR="00E46C6E">
              <w:rPr>
                <w:webHidden/>
              </w:rPr>
              <w:fldChar w:fldCharType="separate"/>
            </w:r>
            <w:r w:rsidR="00E46C6E">
              <w:rPr>
                <w:webHidden/>
              </w:rPr>
              <w:t>5</w:t>
            </w:r>
            <w:r w:rsidR="00E46C6E">
              <w:rPr>
                <w:webHidden/>
              </w:rPr>
              <w:fldChar w:fldCharType="end"/>
            </w:r>
          </w:hyperlink>
        </w:p>
        <w:p w:rsidR="002C1648" w:rsidRPr="00B40E62" w:rsidRDefault="00A3652B" w:rsidP="00CC2D66">
          <w:pPr>
            <w:pStyle w:val="TM1"/>
          </w:pPr>
          <w:r>
            <w:fldChar w:fldCharType="end"/>
          </w:r>
        </w:p>
      </w:sdtContent>
    </w:sdt>
    <w:p w:rsidR="009C034B" w:rsidRPr="00872008" w:rsidRDefault="009A6E08" w:rsidP="009C034B">
      <w:pPr>
        <w:pStyle w:val="ACGTitre1Article"/>
        <w:numPr>
          <w:ilvl w:val="0"/>
          <w:numId w:val="36"/>
        </w:numPr>
        <w:spacing w:after="240" w:line="240" w:lineRule="auto"/>
        <w:ind w:left="1276" w:hanging="1276"/>
      </w:pPr>
      <w:r w:rsidRPr="00107922">
        <w:br w:type="page"/>
      </w:r>
      <w:bookmarkStart w:id="2" w:name="_Toc442694083"/>
      <w:bookmarkStart w:id="3" w:name="_Toc510081195"/>
      <w:bookmarkStart w:id="4" w:name="_Toc534969190"/>
      <w:bookmarkEnd w:id="2"/>
      <w:r w:rsidR="009C034B">
        <w:lastRenderedPageBreak/>
        <w:t>Préambule</w:t>
      </w:r>
      <w:bookmarkEnd w:id="3"/>
      <w:bookmarkEnd w:id="4"/>
    </w:p>
    <w:p w:rsidR="009C034B" w:rsidRPr="0097057D" w:rsidRDefault="009C034B" w:rsidP="008F40E5">
      <w:pPr>
        <w:pStyle w:val="ACGParagraphealigngauche"/>
      </w:pPr>
      <w:r w:rsidRPr="0097057D">
        <w:t>ACG-Synergies est un groupement créé par les acteurs du Logement Social pour aborder conjointement l’implémentation d’outils et services informatiques adaptés à leurs besoins spécifiques.</w:t>
      </w:r>
    </w:p>
    <w:p w:rsidR="00184E92" w:rsidRDefault="00184E92" w:rsidP="00184E92">
      <w:pPr>
        <w:spacing w:after="110"/>
        <w:ind w:right="48"/>
      </w:pPr>
      <w:bookmarkStart w:id="5" w:name="_Toc510081196"/>
      <w:r>
        <w:t>La présente consultation porte sur la mise en place d’une plateforme collaborative pour nos adhérents (usage externe) laissant pour la suite, la possibilité d’un usage interne.</w:t>
      </w:r>
    </w:p>
    <w:p w:rsidR="009C034B" w:rsidRDefault="009C034B" w:rsidP="009C034B">
      <w:pPr>
        <w:pStyle w:val="ACGTitre1Article"/>
        <w:numPr>
          <w:ilvl w:val="0"/>
          <w:numId w:val="36"/>
        </w:numPr>
        <w:spacing w:after="240" w:line="240" w:lineRule="auto"/>
        <w:ind w:left="1276" w:hanging="1276"/>
      </w:pPr>
      <w:bookmarkStart w:id="6" w:name="_Toc534969191"/>
      <w:r>
        <w:t>Procédure et forme du marché</w:t>
      </w:r>
      <w:bookmarkEnd w:id="5"/>
      <w:bookmarkEnd w:id="6"/>
      <w:r>
        <w:t xml:space="preserve"> </w:t>
      </w:r>
    </w:p>
    <w:p w:rsidR="009C034B" w:rsidRPr="0097057D" w:rsidRDefault="009C034B" w:rsidP="008F40E5">
      <w:pPr>
        <w:pStyle w:val="ACGParagraphealigngauche"/>
      </w:pPr>
      <w:r w:rsidRPr="0097057D">
        <w:t>Le marché est passé suivant une procédure librement définie par ACG-Synergies.</w:t>
      </w:r>
    </w:p>
    <w:p w:rsidR="009C034B" w:rsidRPr="0097057D" w:rsidRDefault="009C034B" w:rsidP="008F40E5">
      <w:pPr>
        <w:pStyle w:val="ACGParagraphealigngauche"/>
      </w:pPr>
      <w:r w:rsidRPr="0097057D">
        <w:t>Marché à procédure adaptée, passé dans le cadre de l’ordonnance 2015-899 du 23 juillet 2015 et son décret d’application n° 2016-360 du 25 mars 2016.</w:t>
      </w:r>
    </w:p>
    <w:p w:rsidR="009C034B" w:rsidRPr="0097057D" w:rsidRDefault="009C034B" w:rsidP="008F40E5">
      <w:pPr>
        <w:pStyle w:val="ACGParagraphealigngauche"/>
      </w:pPr>
      <w:r w:rsidRPr="0097057D">
        <w:t>Les dossiers devront impérativement être rédigés en langue française et l’unité monétaire devra être l’euro.</w:t>
      </w:r>
    </w:p>
    <w:p w:rsidR="009C034B" w:rsidRPr="00107922" w:rsidRDefault="009C034B" w:rsidP="009C034B">
      <w:pPr>
        <w:pStyle w:val="ACGTitre1Article"/>
        <w:numPr>
          <w:ilvl w:val="0"/>
          <w:numId w:val="36"/>
        </w:numPr>
        <w:spacing w:after="240" w:line="240" w:lineRule="auto"/>
        <w:ind w:left="1276" w:hanging="1276"/>
      </w:pPr>
      <w:bookmarkStart w:id="7" w:name="_Toc510081197"/>
      <w:bookmarkStart w:id="8" w:name="_Toc534969192"/>
      <w:r w:rsidRPr="00107922">
        <w:t>Identification du pouvoir adjudicateur</w:t>
      </w:r>
      <w:bookmarkEnd w:id="7"/>
      <w:bookmarkEnd w:id="8"/>
      <w:r w:rsidRPr="00107922">
        <w:t xml:space="preserve"> </w:t>
      </w:r>
    </w:p>
    <w:tbl>
      <w:tblPr>
        <w:tblStyle w:val="Listeclaire-Accent12"/>
        <w:tblW w:w="10343" w:type="dxa"/>
        <w:tblLook w:val="04A0" w:firstRow="1" w:lastRow="0" w:firstColumn="1" w:lastColumn="0" w:noHBand="0" w:noVBand="1"/>
      </w:tblPr>
      <w:tblGrid>
        <w:gridCol w:w="2263"/>
        <w:gridCol w:w="8080"/>
      </w:tblGrid>
      <w:tr w:rsidR="000E11CD" w:rsidTr="000E11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E11CD" w:rsidRDefault="000E11CD" w:rsidP="000E11CD">
            <w:bookmarkStart w:id="9" w:name="_Toc510081198"/>
            <w:r>
              <w:t>Rasions sociale :</w:t>
            </w:r>
          </w:p>
        </w:tc>
        <w:tc>
          <w:tcPr>
            <w:tcW w:w="8080" w:type="dxa"/>
          </w:tcPr>
          <w:p w:rsidR="000E11CD" w:rsidRDefault="000E11CD" w:rsidP="000E11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2310">
              <w:t>GIE ACG-SYNERGIES</w:t>
            </w:r>
          </w:p>
        </w:tc>
      </w:tr>
      <w:tr w:rsidR="000E11CD" w:rsidTr="000E1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E11CD" w:rsidRDefault="000E11CD" w:rsidP="000E11CD">
            <w:r>
              <w:t>Adresse :</w:t>
            </w:r>
          </w:p>
        </w:tc>
        <w:tc>
          <w:tcPr>
            <w:tcW w:w="8080" w:type="dxa"/>
          </w:tcPr>
          <w:p w:rsidR="000E11CD" w:rsidRDefault="000E11CD" w:rsidP="000E1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293 </w:t>
            </w:r>
            <w:proofErr w:type="gramStart"/>
            <w:r>
              <w:t>avenue</w:t>
            </w:r>
            <w:proofErr w:type="gramEnd"/>
            <w:r>
              <w:t xml:space="preserve"> des Granges Bardes - </w:t>
            </w:r>
            <w:r w:rsidRPr="00832310">
              <w:t>010</w:t>
            </w:r>
            <w:r>
              <w:t>00</w:t>
            </w:r>
            <w:r w:rsidRPr="00832310">
              <w:t xml:space="preserve"> Bourg-en- Bresse</w:t>
            </w:r>
          </w:p>
        </w:tc>
      </w:tr>
      <w:tr w:rsidR="000E11CD" w:rsidTr="000E1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E11CD" w:rsidRDefault="000E11CD" w:rsidP="000E11CD">
            <w:r>
              <w:t>R</w:t>
            </w:r>
            <w:r w:rsidRPr="00832310">
              <w:t>eprésenté par</w:t>
            </w:r>
            <w:r>
              <w:t> :</w:t>
            </w:r>
          </w:p>
        </w:tc>
        <w:tc>
          <w:tcPr>
            <w:tcW w:w="8080" w:type="dxa"/>
          </w:tcPr>
          <w:p w:rsidR="000E11CD" w:rsidRDefault="000E11CD" w:rsidP="000E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310">
              <w:t>Hubert MOREL-LAB</w:t>
            </w:r>
            <w:r>
              <w:t xml:space="preserve"> – Directeur Général</w:t>
            </w:r>
          </w:p>
        </w:tc>
      </w:tr>
      <w:tr w:rsidR="000E11CD" w:rsidTr="000E1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E11CD" w:rsidRDefault="000E11CD" w:rsidP="000E11CD">
            <w:r w:rsidRPr="00832310">
              <w:t>Téléphone</w:t>
            </w:r>
            <w:r>
              <w:t xml:space="preserve"> / Fax :</w:t>
            </w:r>
          </w:p>
        </w:tc>
        <w:tc>
          <w:tcPr>
            <w:tcW w:w="8080" w:type="dxa"/>
          </w:tcPr>
          <w:p w:rsidR="000E11CD" w:rsidRPr="00832310" w:rsidRDefault="000E11CD" w:rsidP="000E1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04 74 45 87 87 / </w:t>
            </w:r>
            <w:r w:rsidRPr="00832310">
              <w:t>04 74 45 87 88</w:t>
            </w:r>
          </w:p>
        </w:tc>
      </w:tr>
    </w:tbl>
    <w:p w:rsidR="009C034B" w:rsidRDefault="000E11CD" w:rsidP="009C034B">
      <w:pPr>
        <w:pStyle w:val="ACGTitre1Article"/>
        <w:numPr>
          <w:ilvl w:val="0"/>
          <w:numId w:val="36"/>
        </w:numPr>
        <w:spacing w:after="240" w:line="240" w:lineRule="auto"/>
        <w:ind w:left="1276" w:hanging="1276"/>
      </w:pPr>
      <w:bookmarkStart w:id="10" w:name="_Toc534969193"/>
      <w:r>
        <w:t>I</w:t>
      </w:r>
      <w:r w:rsidR="009C034B" w:rsidRPr="00107922">
        <w:t>dentification du candidat</w:t>
      </w:r>
      <w:bookmarkEnd w:id="9"/>
      <w:bookmarkEnd w:id="10"/>
      <w:r w:rsidR="009C034B" w:rsidRPr="00107922">
        <w:t xml:space="preserve">  </w:t>
      </w:r>
    </w:p>
    <w:p w:rsidR="000E11CD" w:rsidRPr="00341411" w:rsidRDefault="000E11CD" w:rsidP="00184E92">
      <w:pPr>
        <w:pStyle w:val="ACGParagraphealigngauche"/>
        <w:rPr>
          <w:rFonts w:eastAsia="Times New Roman"/>
          <w:lang w:eastAsia="fr-FR"/>
        </w:rPr>
      </w:pPr>
      <w:r>
        <w:object w:dxaOrig="10706" w:dyaOrig="7362">
          <v:shape id="_x0000_i1028" type="#_x0000_t75" style="width:535.5pt;height:368.25pt" o:ole="">
            <v:imagedata r:id="rId9" o:title=""/>
          </v:shape>
          <o:OLEObject Type="Embed" ProgID="Word.Document.12" ShapeID="_x0000_i1028" DrawAspect="Content" ObjectID="_1608722301" r:id="rId10">
            <o:FieldCodes>\s</o:FieldCodes>
          </o:OLEObject>
        </w:object>
      </w:r>
    </w:p>
    <w:p w:rsidR="009C034B" w:rsidRDefault="009C034B" w:rsidP="009C034B">
      <w:pPr>
        <w:pStyle w:val="ACGTitre1Article"/>
        <w:numPr>
          <w:ilvl w:val="0"/>
          <w:numId w:val="36"/>
        </w:numPr>
        <w:spacing w:after="240" w:line="240" w:lineRule="auto"/>
        <w:ind w:left="1276" w:hanging="1276"/>
      </w:pPr>
      <w:bookmarkStart w:id="11" w:name="_Toc510081199"/>
      <w:bookmarkStart w:id="12" w:name="_Toc534969194"/>
      <w:r>
        <w:lastRenderedPageBreak/>
        <w:t>Forme du marché et Prix</w:t>
      </w:r>
      <w:bookmarkEnd w:id="11"/>
      <w:bookmarkEnd w:id="12"/>
    </w:p>
    <w:p w:rsidR="009C034B" w:rsidRPr="0097057D" w:rsidRDefault="009C034B" w:rsidP="008F40E5">
      <w:pPr>
        <w:pStyle w:val="ACGParagraphealigngauche"/>
      </w:pPr>
      <w:r w:rsidRPr="0097057D">
        <w:t xml:space="preserve">Le montant du marché est fixé par l’acte d’engagement. </w:t>
      </w:r>
    </w:p>
    <w:p w:rsidR="00396957" w:rsidRPr="0097057D" w:rsidRDefault="009C034B" w:rsidP="008F40E5">
      <w:pPr>
        <w:pStyle w:val="ACGParagraphealigngauche"/>
      </w:pPr>
      <w:r w:rsidRPr="0097057D">
        <w:t xml:space="preserve">Le marché est conclu à </w:t>
      </w:r>
      <w:r w:rsidR="00184E92">
        <w:t>Prix Global F</w:t>
      </w:r>
      <w:r w:rsidRPr="0097057D">
        <w:t>orfaitaire</w:t>
      </w:r>
      <w:r w:rsidR="00184E92">
        <w:t xml:space="preserve"> et selon un Bordereau de Prix Unitaire</w:t>
      </w:r>
      <w:r w:rsidR="00396957" w:rsidRPr="0097057D">
        <w:t>.</w:t>
      </w:r>
    </w:p>
    <w:p w:rsidR="00396957" w:rsidRPr="0097057D" w:rsidRDefault="009C034B" w:rsidP="008F40E5">
      <w:pPr>
        <w:pStyle w:val="ACGParagraphealigngauche"/>
      </w:pPr>
      <w:r w:rsidRPr="0097057D">
        <w:t>Il correspond aux prix mentionnés sur la Décomposition du Prix Global et Forfaitaire</w:t>
      </w:r>
      <w:r w:rsidR="00184E92">
        <w:t xml:space="preserve"> et</w:t>
      </w:r>
      <w:r w:rsidR="00E46C6E">
        <w:t xml:space="preserve"> sur</w:t>
      </w:r>
      <w:r w:rsidR="00184E92">
        <w:t xml:space="preserve"> le Bordereau de Prix Unitaire</w:t>
      </w:r>
      <w:r w:rsidR="00396957" w:rsidRPr="0097057D">
        <w:t>.</w:t>
      </w:r>
    </w:p>
    <w:p w:rsidR="009C034B" w:rsidRPr="0097057D" w:rsidRDefault="009C034B" w:rsidP="008F40E5">
      <w:pPr>
        <w:pStyle w:val="ACGParagraphealigngauche"/>
      </w:pPr>
      <w:r w:rsidRPr="0097057D">
        <w:t xml:space="preserve">L’ensemble des fournitures à livrer  et des services à exécuter sera rémunéré par application d’un prix global forfaitaire égal à  </w:t>
      </w:r>
    </w:p>
    <w:p w:rsidR="009C034B" w:rsidRPr="0097057D" w:rsidRDefault="009C034B" w:rsidP="008F40E5">
      <w:pPr>
        <w:pStyle w:val="ACGParagraphealigngauche"/>
      </w:pPr>
      <w:r w:rsidRPr="0097057D">
        <w:t xml:space="preserve">Montant : </w:t>
      </w:r>
      <w:r w:rsidRPr="0097057D">
        <w:tab/>
        <w:t>_________________________________________________________________________________euros HT</w:t>
      </w:r>
    </w:p>
    <w:p w:rsidR="009C034B" w:rsidRPr="0097057D" w:rsidRDefault="009C034B" w:rsidP="008F40E5">
      <w:pPr>
        <w:pStyle w:val="ACGParagraphealigngauche"/>
      </w:pPr>
      <w:r w:rsidRPr="0097057D">
        <w:t>TVA à 20% :</w:t>
      </w:r>
      <w:r w:rsidRPr="0097057D">
        <w:tab/>
        <w:t>_________________________________________________________________________________euros</w:t>
      </w:r>
    </w:p>
    <w:p w:rsidR="009C034B" w:rsidRPr="0097057D" w:rsidRDefault="009C034B" w:rsidP="008F40E5">
      <w:pPr>
        <w:pStyle w:val="ACGParagraphealigngauche"/>
      </w:pPr>
      <w:r w:rsidRPr="0097057D">
        <w:t>Montant (en chiffres) :__________________________________________________________________________euros TTC</w:t>
      </w:r>
    </w:p>
    <w:p w:rsidR="009C034B" w:rsidRPr="0097057D" w:rsidRDefault="009C034B" w:rsidP="008F40E5">
      <w:pPr>
        <w:pStyle w:val="ACGParagraphealigngauche"/>
      </w:pPr>
      <w:r w:rsidRPr="0097057D">
        <w:t xml:space="preserve">Montant (en toutes lettres) : </w:t>
      </w:r>
      <w:r w:rsidRPr="0097057D">
        <w:tab/>
        <w:t>___________________________________________________________________</w:t>
      </w:r>
    </w:p>
    <w:p w:rsidR="009C034B" w:rsidRPr="0097057D" w:rsidRDefault="009C034B" w:rsidP="008F40E5">
      <w:pPr>
        <w:pStyle w:val="ACGParagraphealigngauche"/>
      </w:pPr>
      <w:r w:rsidRPr="0097057D">
        <w:t>_______________________________________________________________________________________________euros TTC</w:t>
      </w:r>
    </w:p>
    <w:p w:rsidR="009C034B" w:rsidRPr="00107922" w:rsidRDefault="009C034B" w:rsidP="009C034B">
      <w:pPr>
        <w:pStyle w:val="ACGTitre1Article"/>
        <w:numPr>
          <w:ilvl w:val="0"/>
          <w:numId w:val="36"/>
        </w:numPr>
        <w:spacing w:after="240" w:line="240" w:lineRule="auto"/>
        <w:ind w:left="1276" w:hanging="1276"/>
      </w:pPr>
      <w:bookmarkStart w:id="13" w:name="_Toc510081200"/>
      <w:bookmarkStart w:id="14" w:name="_Toc534969195"/>
      <w:r w:rsidRPr="00107922">
        <w:t>Mode de règlement</w:t>
      </w:r>
      <w:bookmarkEnd w:id="13"/>
      <w:bookmarkEnd w:id="14"/>
      <w:r w:rsidRPr="00107922">
        <w:t xml:space="preserve">   </w:t>
      </w:r>
    </w:p>
    <w:p w:rsidR="009C034B" w:rsidRPr="0097057D" w:rsidRDefault="009C034B" w:rsidP="008F40E5">
      <w:pPr>
        <w:pStyle w:val="ACGParagraphejustifiaveccsure"/>
      </w:pPr>
      <w:r w:rsidRPr="0097057D">
        <w:t>ACG-SYNERGIES  se libèrera des sommes dues par virement au compte du titulaire.</w:t>
      </w:r>
    </w:p>
    <w:p w:rsidR="009C034B" w:rsidRDefault="009C034B" w:rsidP="008F40E5">
      <w:pPr>
        <w:pStyle w:val="ACGParagraphejustifiaveccsure"/>
      </w:pPr>
    </w:p>
    <w:tbl>
      <w:tblPr>
        <w:tblStyle w:val="Listeclaire-Accent12"/>
        <w:tblW w:w="0" w:type="auto"/>
        <w:tblLayout w:type="fixed"/>
        <w:tblLook w:val="01E0" w:firstRow="1" w:lastRow="1" w:firstColumn="1" w:lastColumn="1" w:noHBand="0" w:noVBand="0"/>
      </w:tblPr>
      <w:tblGrid>
        <w:gridCol w:w="1729"/>
        <w:gridCol w:w="1081"/>
        <w:gridCol w:w="1621"/>
        <w:gridCol w:w="649"/>
        <w:gridCol w:w="5263"/>
      </w:tblGrid>
      <w:tr w:rsidR="009C034B" w:rsidRPr="003437CF" w:rsidTr="009C0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:rsidR="009C034B" w:rsidRPr="003437CF" w:rsidRDefault="009C034B" w:rsidP="009C034B">
            <w:pPr>
              <w:rPr>
                <w:b w:val="0"/>
              </w:rPr>
            </w:pPr>
            <w:r w:rsidRPr="003437CF">
              <w:t>Établissement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</w:tcPr>
          <w:p w:rsidR="009C034B" w:rsidRPr="003437CF" w:rsidRDefault="009C034B" w:rsidP="009C034B">
            <w:pPr>
              <w:rPr>
                <w:b w:val="0"/>
              </w:rPr>
            </w:pPr>
            <w:r w:rsidRPr="003437CF">
              <w:t>Guichet</w:t>
            </w:r>
          </w:p>
        </w:tc>
        <w:tc>
          <w:tcPr>
            <w:tcW w:w="1621" w:type="dxa"/>
          </w:tcPr>
          <w:p w:rsidR="009C034B" w:rsidRPr="003437CF" w:rsidRDefault="009C034B" w:rsidP="009C03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437CF">
              <w:t>N° de compte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dxa"/>
          </w:tcPr>
          <w:p w:rsidR="009C034B" w:rsidRPr="003437CF" w:rsidRDefault="009C034B" w:rsidP="009C034B">
            <w:pPr>
              <w:rPr>
                <w:b w:val="0"/>
              </w:rPr>
            </w:pPr>
            <w:r w:rsidRPr="003437CF">
              <w:t>Clé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63" w:type="dxa"/>
          </w:tcPr>
          <w:p w:rsidR="009C034B" w:rsidRPr="003437CF" w:rsidRDefault="009C034B" w:rsidP="009C034B">
            <w:pPr>
              <w:rPr>
                <w:b w:val="0"/>
              </w:rPr>
            </w:pPr>
            <w:r w:rsidRPr="003437CF">
              <w:t>IBAN – Identifiant international de compte</w:t>
            </w:r>
          </w:p>
        </w:tc>
      </w:tr>
      <w:tr w:rsidR="009C034B" w:rsidRPr="003437CF" w:rsidTr="009C03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:rsidR="009C034B" w:rsidRPr="003437CF" w:rsidRDefault="009C034B" w:rsidP="009C034B">
            <w:r w:rsidRPr="003437CF">
              <w:t>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1" w:type="dxa"/>
          </w:tcPr>
          <w:p w:rsidR="009C034B" w:rsidRPr="003437CF" w:rsidRDefault="009C034B" w:rsidP="009C034B">
            <w:pPr>
              <w:rPr>
                <w:rFonts w:ascii="Century Gothic" w:hAnsi="Century Gothic"/>
                <w:b w:val="0"/>
              </w:rPr>
            </w:pPr>
            <w:r w:rsidRPr="003437CF">
              <w:rPr>
                <w:rFonts w:ascii="Century Gothic" w:hAnsi="Century Gothic"/>
                <w:b w:val="0"/>
              </w:rPr>
              <w:t>00000</w:t>
            </w:r>
          </w:p>
        </w:tc>
        <w:tc>
          <w:tcPr>
            <w:tcW w:w="1621" w:type="dxa"/>
          </w:tcPr>
          <w:p w:rsidR="009C034B" w:rsidRPr="003437CF" w:rsidRDefault="009C034B" w:rsidP="009C034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3437CF">
              <w:rPr>
                <w:rFonts w:ascii="Century Gothic" w:hAnsi="Century Gothic"/>
                <w:b w:val="0"/>
              </w:rPr>
              <w:t>00000000000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" w:type="dxa"/>
          </w:tcPr>
          <w:p w:rsidR="009C034B" w:rsidRPr="003437CF" w:rsidRDefault="009C034B" w:rsidP="009C034B">
            <w:pPr>
              <w:rPr>
                <w:rFonts w:ascii="Century Gothic" w:hAnsi="Century Gothic"/>
                <w:b w:val="0"/>
              </w:rPr>
            </w:pPr>
            <w:r w:rsidRPr="003437CF">
              <w:rPr>
                <w:rFonts w:ascii="Century Gothic" w:hAnsi="Century Gothic"/>
                <w:b w:val="0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63" w:type="dxa"/>
          </w:tcPr>
          <w:p w:rsidR="009C034B" w:rsidRPr="003437CF" w:rsidRDefault="009C034B" w:rsidP="009C034B">
            <w:pPr>
              <w:rPr>
                <w:rFonts w:ascii="Century Gothic" w:hAnsi="Century Gothic"/>
                <w:b w:val="0"/>
              </w:rPr>
            </w:pPr>
            <w:r w:rsidRPr="003437CF">
              <w:rPr>
                <w:rFonts w:ascii="Century Gothic" w:hAnsi="Century Gothic"/>
                <w:b w:val="0"/>
              </w:rPr>
              <w:t>0000 - 0000 - 0000 - 0000 - 0000 - 0000 - 000</w:t>
            </w:r>
          </w:p>
        </w:tc>
      </w:tr>
    </w:tbl>
    <w:p w:rsidR="009C034B" w:rsidRPr="00471147" w:rsidRDefault="009C034B" w:rsidP="009C034B">
      <w:pPr>
        <w:rPr>
          <w:sz w:val="4"/>
          <w:szCs w:val="4"/>
        </w:rPr>
      </w:pPr>
    </w:p>
    <w:tbl>
      <w:tblPr>
        <w:tblStyle w:val="Tramemoyenne1-Accent11"/>
        <w:tblW w:w="0" w:type="auto"/>
        <w:tblLayout w:type="fixed"/>
        <w:tblLook w:val="01E0" w:firstRow="1" w:lastRow="1" w:firstColumn="1" w:lastColumn="1" w:noHBand="0" w:noVBand="0"/>
      </w:tblPr>
      <w:tblGrid>
        <w:gridCol w:w="4861"/>
        <w:gridCol w:w="5482"/>
      </w:tblGrid>
      <w:tr w:rsidR="009C034B" w:rsidRPr="009C226F" w:rsidTr="009C0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1" w:type="dxa"/>
          </w:tcPr>
          <w:p w:rsidR="009C034B" w:rsidRPr="009C226F" w:rsidRDefault="009C034B" w:rsidP="009C034B">
            <w:pPr>
              <w:rPr>
                <w:b w:val="0"/>
              </w:rPr>
            </w:pPr>
            <w:r w:rsidRPr="009C226F">
              <w:t>BIC  – Identifiant international de compte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82" w:type="dxa"/>
          </w:tcPr>
          <w:p w:rsidR="009C034B" w:rsidRPr="009C226F" w:rsidRDefault="009C034B" w:rsidP="009C034B">
            <w:pPr>
              <w:jc w:val="center"/>
              <w:rPr>
                <w:b w:val="0"/>
              </w:rPr>
            </w:pPr>
            <w:r w:rsidRPr="009C226F">
              <w:t>Domiciliation</w:t>
            </w:r>
          </w:p>
        </w:tc>
      </w:tr>
      <w:tr w:rsidR="009C034B" w:rsidRPr="009C226F" w:rsidTr="009C03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1" w:type="dxa"/>
          </w:tcPr>
          <w:p w:rsidR="009C034B" w:rsidRPr="009C226F" w:rsidRDefault="009C034B" w:rsidP="009C034B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82" w:type="dxa"/>
          </w:tcPr>
          <w:p w:rsidR="009C034B" w:rsidRPr="009C226F" w:rsidRDefault="009C034B" w:rsidP="009C034B">
            <w:pPr>
              <w:rPr>
                <w:rFonts w:ascii="Century Gothic" w:hAnsi="Century Gothic"/>
                <w:b w:val="0"/>
              </w:rPr>
            </w:pPr>
          </w:p>
        </w:tc>
      </w:tr>
    </w:tbl>
    <w:p w:rsidR="009C034B" w:rsidRPr="00471147" w:rsidRDefault="009C034B" w:rsidP="009C034B">
      <w:pPr>
        <w:rPr>
          <w:sz w:val="4"/>
          <w:szCs w:val="4"/>
        </w:rPr>
      </w:pPr>
    </w:p>
    <w:tbl>
      <w:tblPr>
        <w:tblStyle w:val="Tramemoyenne1-Accent11"/>
        <w:tblW w:w="0" w:type="auto"/>
        <w:tblLayout w:type="fixed"/>
        <w:tblLook w:val="01E0" w:firstRow="1" w:lastRow="1" w:firstColumn="1" w:lastColumn="1" w:noHBand="0" w:noVBand="0"/>
      </w:tblPr>
      <w:tblGrid>
        <w:gridCol w:w="10343"/>
      </w:tblGrid>
      <w:tr w:rsidR="009C034B" w:rsidRPr="009C226F" w:rsidTr="009C0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9C034B" w:rsidRPr="00CB788D" w:rsidRDefault="009C034B" w:rsidP="009C034B">
            <w:pPr>
              <w:jc w:val="center"/>
              <w:rPr>
                <w:b w:val="0"/>
              </w:rPr>
            </w:pPr>
            <w:r w:rsidRPr="00CB788D">
              <w:t>Titulaire du compte :</w:t>
            </w:r>
          </w:p>
        </w:tc>
      </w:tr>
      <w:tr w:rsidR="009C034B" w:rsidRPr="009C226F" w:rsidTr="009C03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9C034B" w:rsidRPr="00936E61" w:rsidRDefault="009C034B" w:rsidP="009C034B">
            <w:pPr>
              <w:rPr>
                <w:rFonts w:ascii="Century Gothic" w:hAnsi="Century Gothic"/>
                <w:b w:val="0"/>
                <w:caps/>
              </w:rPr>
            </w:pPr>
          </w:p>
        </w:tc>
      </w:tr>
    </w:tbl>
    <w:p w:rsidR="009C034B" w:rsidRPr="000B5087" w:rsidRDefault="009C034B" w:rsidP="008F40E5">
      <w:pPr>
        <w:pStyle w:val="ACGParagraphealigngauche"/>
      </w:pPr>
    </w:p>
    <w:p w:rsidR="009C034B" w:rsidRDefault="00866A46" w:rsidP="009C034B">
      <w:pPr>
        <w:pStyle w:val="ACGTitre1Article"/>
        <w:numPr>
          <w:ilvl w:val="0"/>
          <w:numId w:val="36"/>
        </w:numPr>
        <w:spacing w:after="240" w:line="240" w:lineRule="auto"/>
        <w:ind w:left="1276" w:hanging="1276"/>
      </w:pPr>
      <w:bookmarkStart w:id="15" w:name="_Toc534969196"/>
      <w:r>
        <w:t>Date d’effet du marché et durée</w:t>
      </w:r>
      <w:bookmarkEnd w:id="15"/>
    </w:p>
    <w:p w:rsidR="00866A46" w:rsidRPr="006E22EB" w:rsidRDefault="00866A46" w:rsidP="00866A46">
      <w:pPr>
        <w:pStyle w:val="ACGTitre2"/>
        <w:numPr>
          <w:ilvl w:val="1"/>
          <w:numId w:val="36"/>
        </w:numPr>
        <w:tabs>
          <w:tab w:val="clear" w:pos="1134"/>
          <w:tab w:val="num" w:pos="567"/>
        </w:tabs>
        <w:spacing w:before="240" w:after="240" w:line="240" w:lineRule="auto"/>
        <w:ind w:left="567" w:right="260"/>
        <w:outlineLvl w:val="0"/>
      </w:pPr>
      <w:bookmarkStart w:id="16" w:name="_Toc534969197"/>
      <w:bookmarkStart w:id="17" w:name="_Toc92874032"/>
      <w:bookmarkStart w:id="18" w:name="_Toc237229085"/>
      <w:bookmarkStart w:id="19" w:name="_Toc253392302"/>
      <w:bookmarkStart w:id="20" w:name="_Toc430181824"/>
      <w:bookmarkStart w:id="21" w:name="_Toc436385760"/>
      <w:bookmarkStart w:id="22" w:name="_Toc479949123"/>
      <w:r w:rsidRPr="006E22EB">
        <w:t>Date d’effet</w:t>
      </w:r>
      <w:bookmarkEnd w:id="16"/>
      <w:r w:rsidRPr="006E22EB">
        <w:t> </w:t>
      </w:r>
      <w:bookmarkEnd w:id="17"/>
      <w:bookmarkEnd w:id="18"/>
      <w:bookmarkEnd w:id="19"/>
      <w:bookmarkEnd w:id="20"/>
      <w:bookmarkEnd w:id="21"/>
      <w:bookmarkEnd w:id="22"/>
    </w:p>
    <w:p w:rsidR="00E43F8A" w:rsidRPr="00184E92" w:rsidRDefault="00E43F8A" w:rsidP="00E43F8A">
      <w:pPr>
        <w:pStyle w:val="ACGParagraphe"/>
        <w:rPr>
          <w:color w:val="FF0000"/>
        </w:rPr>
      </w:pPr>
      <w:bookmarkStart w:id="23" w:name="_Toc92874033"/>
      <w:bookmarkStart w:id="24" w:name="_Toc237229086"/>
      <w:bookmarkStart w:id="25" w:name="_Toc253392303"/>
      <w:r w:rsidRPr="00461B27">
        <w:rPr>
          <w:snapToGrid w:val="0"/>
        </w:rPr>
        <w:t xml:space="preserve">Le marché prend effet </w:t>
      </w:r>
      <w:r>
        <w:rPr>
          <w:snapToGrid w:val="0"/>
        </w:rPr>
        <w:t>à partir du</w:t>
      </w:r>
      <w:r w:rsidRPr="00461B27">
        <w:rPr>
          <w:snapToGrid w:val="0"/>
        </w:rPr>
        <w:t xml:space="preserve"> jour de la réception de la notification </w:t>
      </w:r>
      <w:r>
        <w:rPr>
          <w:snapToGrid w:val="0"/>
        </w:rPr>
        <w:t>par le t</w:t>
      </w:r>
      <w:r w:rsidRPr="00461B27">
        <w:rPr>
          <w:snapToGrid w:val="0"/>
        </w:rPr>
        <w:t xml:space="preserve">itulaire. </w:t>
      </w:r>
    </w:p>
    <w:p w:rsidR="00E43F8A" w:rsidRPr="006E22EB" w:rsidRDefault="00E43F8A" w:rsidP="00E43F8A">
      <w:pPr>
        <w:pStyle w:val="ACGTitre2"/>
        <w:numPr>
          <w:ilvl w:val="1"/>
          <w:numId w:val="36"/>
        </w:numPr>
        <w:tabs>
          <w:tab w:val="clear" w:pos="1134"/>
          <w:tab w:val="num" w:pos="567"/>
        </w:tabs>
        <w:spacing w:before="240" w:after="240" w:line="240" w:lineRule="auto"/>
        <w:ind w:left="567" w:right="260"/>
        <w:outlineLvl w:val="0"/>
      </w:pPr>
      <w:bookmarkStart w:id="26" w:name="_Toc534969198"/>
      <w:r>
        <w:t>Durée du marché</w:t>
      </w:r>
      <w:bookmarkEnd w:id="26"/>
    </w:p>
    <w:p w:rsidR="00E43F8A" w:rsidRPr="008F40E5" w:rsidRDefault="00184E92" w:rsidP="008F40E5">
      <w:pPr>
        <w:pStyle w:val="ACGParagraphealigngauche"/>
      </w:pPr>
      <w:r>
        <w:t>Le présent contrat a une durée d’un an renouvelable deux fois par tacite reconduction uniquement sur la partie abonnement.</w:t>
      </w:r>
    </w:p>
    <w:p w:rsidR="00866A46" w:rsidRPr="006E22EB" w:rsidRDefault="008E3F1F" w:rsidP="00866A46">
      <w:pPr>
        <w:pStyle w:val="ACGTitre2"/>
        <w:numPr>
          <w:ilvl w:val="1"/>
          <w:numId w:val="36"/>
        </w:numPr>
        <w:tabs>
          <w:tab w:val="clear" w:pos="1134"/>
          <w:tab w:val="num" w:pos="567"/>
        </w:tabs>
        <w:spacing w:before="240" w:after="240" w:line="240" w:lineRule="auto"/>
        <w:ind w:left="567" w:right="260"/>
        <w:outlineLvl w:val="0"/>
      </w:pPr>
      <w:bookmarkStart w:id="27" w:name="_Toc534969199"/>
      <w:bookmarkEnd w:id="23"/>
      <w:bookmarkEnd w:id="24"/>
      <w:bookmarkEnd w:id="25"/>
      <w:r>
        <w:t>Période d’exécution du marché</w:t>
      </w:r>
      <w:bookmarkEnd w:id="27"/>
    </w:p>
    <w:p w:rsidR="00E43F8A" w:rsidRPr="00E41621" w:rsidRDefault="00E41621" w:rsidP="00E43F8A">
      <w:pPr>
        <w:pStyle w:val="ACGParagraphe"/>
        <w:rPr>
          <w:color w:val="auto"/>
        </w:rPr>
      </w:pPr>
      <w:bookmarkStart w:id="28" w:name="_GoBack"/>
      <w:r w:rsidRPr="00E41621">
        <w:rPr>
          <w:snapToGrid w:val="0"/>
          <w:color w:val="auto"/>
        </w:rPr>
        <w:t>Les prestations comment</w:t>
      </w:r>
      <w:r w:rsidR="00E43F8A" w:rsidRPr="00E41621">
        <w:rPr>
          <w:snapToGrid w:val="0"/>
          <w:color w:val="auto"/>
        </w:rPr>
        <w:t xml:space="preserve"> à compter de la date de notification du marché jusqu’au terme </w:t>
      </w:r>
      <w:r w:rsidR="007A745F" w:rsidRPr="00E41621">
        <w:rPr>
          <w:snapToGrid w:val="0"/>
          <w:color w:val="auto"/>
        </w:rPr>
        <w:t xml:space="preserve">des prestations soit fin de </w:t>
      </w:r>
      <w:r w:rsidRPr="00E41621">
        <w:rPr>
          <w:snapToGrid w:val="0"/>
          <w:color w:val="auto"/>
        </w:rPr>
        <w:t xml:space="preserve">la </w:t>
      </w:r>
      <w:r w:rsidR="007A745F" w:rsidRPr="00E41621">
        <w:rPr>
          <w:snapToGrid w:val="0"/>
          <w:color w:val="auto"/>
        </w:rPr>
        <w:t>semaine 2</w:t>
      </w:r>
      <w:r w:rsidRPr="00E41621">
        <w:rPr>
          <w:snapToGrid w:val="0"/>
          <w:color w:val="auto"/>
        </w:rPr>
        <w:t>5</w:t>
      </w:r>
      <w:r w:rsidR="007A745F" w:rsidRPr="00E41621">
        <w:rPr>
          <w:snapToGrid w:val="0"/>
          <w:color w:val="auto"/>
        </w:rPr>
        <w:t>.</w:t>
      </w:r>
    </w:p>
    <w:p w:rsidR="009C034B" w:rsidRPr="00107922" w:rsidRDefault="009C034B" w:rsidP="009C034B">
      <w:pPr>
        <w:pStyle w:val="ACGTitre1Article"/>
        <w:numPr>
          <w:ilvl w:val="0"/>
          <w:numId w:val="36"/>
        </w:numPr>
        <w:spacing w:after="240" w:line="240" w:lineRule="auto"/>
        <w:ind w:left="1276" w:hanging="1276"/>
      </w:pPr>
      <w:bookmarkStart w:id="29" w:name="_Toc436227831"/>
      <w:bookmarkStart w:id="30" w:name="_Toc442701783"/>
      <w:bookmarkStart w:id="31" w:name="_Toc442705727"/>
      <w:bookmarkStart w:id="32" w:name="_Toc442705751"/>
      <w:bookmarkStart w:id="33" w:name="_Toc510081202"/>
      <w:bookmarkStart w:id="34" w:name="_Toc534969200"/>
      <w:bookmarkEnd w:id="28"/>
      <w:r w:rsidRPr="00107922">
        <w:t>Engagement contractuel du candidat</w:t>
      </w:r>
      <w:bookmarkEnd w:id="29"/>
      <w:bookmarkEnd w:id="30"/>
      <w:bookmarkEnd w:id="31"/>
      <w:bookmarkEnd w:id="32"/>
      <w:bookmarkEnd w:id="33"/>
      <w:bookmarkEnd w:id="34"/>
      <w:r w:rsidRPr="00107922">
        <w:t xml:space="preserve">    </w:t>
      </w:r>
    </w:p>
    <w:p w:rsidR="009C034B" w:rsidRDefault="009C034B" w:rsidP="008F40E5">
      <w:pPr>
        <w:pStyle w:val="ACGParagraphejustifiaveccsure"/>
      </w:pPr>
      <w:r w:rsidRPr="0038063E">
        <w:t xml:space="preserve">Après avoir pris </w:t>
      </w:r>
      <w:r w:rsidRPr="00471147">
        <w:t>connaissance</w:t>
      </w:r>
      <w:r w:rsidRPr="0038063E">
        <w:t xml:space="preserve"> </w:t>
      </w:r>
      <w:r>
        <w:t>des documents (</w:t>
      </w:r>
      <w:r w:rsidR="006F30AF">
        <w:t>DPGF</w:t>
      </w:r>
      <w:r>
        <w:t> ; acte d’engagement)</w:t>
      </w:r>
      <w:r w:rsidRPr="0038063E">
        <w:t>,</w:t>
      </w:r>
      <w:r w:rsidRPr="000B31E4">
        <w:t xml:space="preserve"> m’engage à exécuter la totalité des prestations demandées et m’oblige à atteindre le résultat demandé pour les prix portés dans le </w:t>
      </w:r>
      <w:r w:rsidR="00BC04CC">
        <w:t>bordereau « Décomposition du Prix Global et Forfaitaire »</w:t>
      </w:r>
      <w:r w:rsidRPr="000B31E4">
        <w:t xml:space="preserve"> ci-après.</w:t>
      </w:r>
    </w:p>
    <w:p w:rsidR="006F30AF" w:rsidRDefault="006F30AF" w:rsidP="008F40E5">
      <w:pPr>
        <w:pStyle w:val="ACGParagraphejustifiaveccsure"/>
      </w:pPr>
    </w:p>
    <w:tbl>
      <w:tblPr>
        <w:tblStyle w:val="ACGTableau11entre"/>
        <w:tblW w:w="10485" w:type="dxa"/>
        <w:tblLook w:val="04A0" w:firstRow="1" w:lastRow="0" w:firstColumn="1" w:lastColumn="0" w:noHBand="0" w:noVBand="1"/>
      </w:tblPr>
      <w:tblGrid>
        <w:gridCol w:w="6516"/>
        <w:gridCol w:w="3969"/>
      </w:tblGrid>
      <w:tr w:rsidR="009C034B" w:rsidTr="009C0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:rsidR="009C034B" w:rsidRDefault="009C034B" w:rsidP="009C034B">
            <w:r>
              <w:rPr>
                <w:sz w:val="40"/>
              </w:rPr>
              <w:t>Bon d’engagement contractuel</w:t>
            </w:r>
            <w:r>
              <w:rPr>
                <w:rFonts w:asciiTheme="minorHAnsi" w:hAnsiTheme="minorHAnsi"/>
                <w:b w:val="0"/>
                <w:color w:val="auto"/>
              </w:rPr>
              <w:t> :</w:t>
            </w:r>
          </w:p>
        </w:tc>
      </w:tr>
      <w:tr w:rsidR="009C034B" w:rsidTr="009C0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:rsidR="009C034B" w:rsidRDefault="009C034B" w:rsidP="009C034B"/>
        </w:tc>
      </w:tr>
      <w:tr w:rsidR="009C034B" w:rsidRPr="0043667B" w:rsidTr="009C03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9C034B" w:rsidRPr="0043667B" w:rsidRDefault="009C034B" w:rsidP="009C034B">
            <w:pPr>
              <w:rPr>
                <w:b/>
              </w:rPr>
            </w:pPr>
            <w:r w:rsidRPr="0043667B">
              <w:rPr>
                <w:b/>
              </w:rPr>
              <w:t>Fait à :</w:t>
            </w:r>
          </w:p>
        </w:tc>
        <w:tc>
          <w:tcPr>
            <w:tcW w:w="3969" w:type="dxa"/>
          </w:tcPr>
          <w:p w:rsidR="009C034B" w:rsidRPr="0043667B" w:rsidRDefault="009C034B" w:rsidP="009C03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3667B">
              <w:rPr>
                <w:b/>
              </w:rPr>
              <w:t>Le :</w:t>
            </w:r>
          </w:p>
        </w:tc>
      </w:tr>
      <w:tr w:rsidR="009C034B" w:rsidTr="009C034B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9C034B" w:rsidRDefault="009C034B" w:rsidP="009C034B"/>
        </w:tc>
        <w:tc>
          <w:tcPr>
            <w:tcW w:w="3969" w:type="dxa"/>
          </w:tcPr>
          <w:p w:rsidR="009C034B" w:rsidRDefault="009C034B" w:rsidP="009C0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34B" w:rsidTr="009C03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:rsidR="009C034B" w:rsidRDefault="009C034B" w:rsidP="009C034B">
            <w:r w:rsidRPr="00F76F5A">
              <w:rPr>
                <w:b/>
              </w:rPr>
              <w:t>Cachet et signature du candidat :</w:t>
            </w:r>
          </w:p>
        </w:tc>
      </w:tr>
      <w:tr w:rsidR="009C034B" w:rsidTr="009C034B">
        <w:trPr>
          <w:trHeight w:hRule="exact"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:rsidR="009C034B" w:rsidRDefault="009C034B" w:rsidP="009C034B"/>
        </w:tc>
      </w:tr>
    </w:tbl>
    <w:p w:rsidR="009C034B" w:rsidRPr="00107922" w:rsidRDefault="009C034B" w:rsidP="009C034B">
      <w:pPr>
        <w:pStyle w:val="ACGTitre1Article"/>
        <w:numPr>
          <w:ilvl w:val="0"/>
          <w:numId w:val="36"/>
        </w:numPr>
        <w:spacing w:after="240" w:line="240" w:lineRule="auto"/>
        <w:ind w:left="1276" w:hanging="1276"/>
      </w:pPr>
      <w:bookmarkStart w:id="35" w:name="_Toc436212932"/>
      <w:bookmarkStart w:id="36" w:name="_Toc436227832"/>
      <w:bookmarkStart w:id="37" w:name="_Toc442701784"/>
      <w:bookmarkStart w:id="38" w:name="_Toc442705728"/>
      <w:bookmarkStart w:id="39" w:name="_Toc442705752"/>
      <w:bookmarkStart w:id="40" w:name="_Toc510081203"/>
      <w:bookmarkStart w:id="41" w:name="_Toc534969201"/>
      <w:r w:rsidRPr="00107922">
        <w:t>Acceptation de l’offre</w:t>
      </w:r>
      <w:bookmarkEnd w:id="35"/>
      <w:r w:rsidRPr="00107922">
        <w:t xml:space="preserve"> par le pouvoir adjudicateur</w:t>
      </w:r>
      <w:bookmarkEnd w:id="36"/>
      <w:bookmarkEnd w:id="37"/>
      <w:bookmarkEnd w:id="38"/>
      <w:bookmarkEnd w:id="39"/>
      <w:bookmarkEnd w:id="40"/>
      <w:bookmarkEnd w:id="41"/>
      <w:r w:rsidRPr="00107922">
        <w:t xml:space="preserve"> </w:t>
      </w:r>
    </w:p>
    <w:p w:rsidR="00846131" w:rsidRDefault="00846131" w:rsidP="00846131">
      <w:r w:rsidRPr="00390032">
        <w:t xml:space="preserve">La présente offre est acceptée </w:t>
      </w:r>
      <w:r>
        <w:t xml:space="preserve">sur la base du bordereau de prix unitaire </w:t>
      </w:r>
      <w:r w:rsidRPr="00390032">
        <w:t>sur la durée du marché.</w:t>
      </w:r>
    </w:p>
    <w:tbl>
      <w:tblPr>
        <w:tblStyle w:val="Grilledutableau"/>
        <w:tblW w:w="552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409"/>
      </w:tblGrid>
      <w:tr w:rsidR="00846131" w:rsidTr="000E11CD">
        <w:tc>
          <w:tcPr>
            <w:tcW w:w="3119" w:type="dxa"/>
          </w:tcPr>
          <w:p w:rsidR="00846131" w:rsidRDefault="00846131" w:rsidP="000E11CD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Fait à Bourg-en-Bresse</w:t>
            </w:r>
          </w:p>
        </w:tc>
        <w:tc>
          <w:tcPr>
            <w:tcW w:w="2409" w:type="dxa"/>
          </w:tcPr>
          <w:p w:rsidR="00846131" w:rsidRDefault="00846131" w:rsidP="000E11CD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</w:p>
        </w:tc>
      </w:tr>
      <w:tr w:rsidR="00846131" w:rsidTr="000E11CD">
        <w:tc>
          <w:tcPr>
            <w:tcW w:w="5528" w:type="dxa"/>
            <w:gridSpan w:val="2"/>
          </w:tcPr>
          <w:p w:rsidR="00846131" w:rsidRDefault="00846131" w:rsidP="000E11CD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Le :</w:t>
            </w:r>
          </w:p>
        </w:tc>
      </w:tr>
      <w:tr w:rsidR="00846131" w:rsidTr="000E11CD">
        <w:tc>
          <w:tcPr>
            <w:tcW w:w="5528" w:type="dxa"/>
            <w:gridSpan w:val="2"/>
          </w:tcPr>
          <w:p w:rsidR="00846131" w:rsidRDefault="00846131" w:rsidP="000E11CD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Nom et prénom : Hubert MOREL-LAB</w:t>
            </w:r>
          </w:p>
        </w:tc>
      </w:tr>
      <w:tr w:rsidR="00846131" w:rsidTr="000E11CD">
        <w:tc>
          <w:tcPr>
            <w:tcW w:w="5528" w:type="dxa"/>
            <w:gridSpan w:val="2"/>
          </w:tcPr>
          <w:p w:rsidR="00846131" w:rsidRDefault="00846131" w:rsidP="000E11CD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Fonction : Directeur Général</w:t>
            </w:r>
          </w:p>
        </w:tc>
      </w:tr>
      <w:tr w:rsidR="00846131" w:rsidTr="000E11CD">
        <w:tc>
          <w:tcPr>
            <w:tcW w:w="5528" w:type="dxa"/>
            <w:gridSpan w:val="2"/>
          </w:tcPr>
          <w:p w:rsidR="00846131" w:rsidRDefault="00846131" w:rsidP="000E11CD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Signature et cachet</w:t>
            </w:r>
          </w:p>
          <w:p w:rsidR="005A394B" w:rsidRDefault="005A394B" w:rsidP="000E11CD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</w:p>
          <w:p w:rsidR="005A394B" w:rsidRDefault="005A394B" w:rsidP="000E11CD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</w:p>
          <w:p w:rsidR="005A394B" w:rsidRDefault="005A394B" w:rsidP="000E11CD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</w:p>
          <w:p w:rsidR="005A394B" w:rsidRDefault="005A394B" w:rsidP="000E11CD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</w:p>
          <w:p w:rsidR="00CD1EC6" w:rsidRDefault="00CD1EC6" w:rsidP="000E11CD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</w:p>
        </w:tc>
      </w:tr>
    </w:tbl>
    <w:p w:rsidR="00846131" w:rsidRDefault="00846131" w:rsidP="00846131">
      <w:pPr>
        <w:pStyle w:val="ACGTitre1Article"/>
        <w:numPr>
          <w:ilvl w:val="0"/>
          <w:numId w:val="36"/>
        </w:numPr>
        <w:spacing w:before="0" w:line="240" w:lineRule="auto"/>
        <w:ind w:left="1276" w:hanging="1276"/>
      </w:pPr>
      <w:r>
        <w:t xml:space="preserve"> </w:t>
      </w:r>
      <w:bookmarkStart w:id="42" w:name="_Toc534969202"/>
      <w:r>
        <w:t>Notification du marché n° 201</w:t>
      </w:r>
      <w:r w:rsidR="007A745F">
        <w:t>9-003</w:t>
      </w:r>
      <w:r>
        <w:t xml:space="preserve"> au titulaire</w:t>
      </w:r>
      <w:bookmarkEnd w:id="42"/>
    </w:p>
    <w:p w:rsidR="00846131" w:rsidRPr="00300F3C" w:rsidRDefault="00846131" w:rsidP="00846131">
      <w:pPr>
        <w:pStyle w:val="ACGTitre1Article"/>
        <w:numPr>
          <w:ilvl w:val="0"/>
          <w:numId w:val="0"/>
        </w:numPr>
        <w:spacing w:before="0" w:line="240" w:lineRule="auto"/>
        <w:ind w:left="1276"/>
        <w:rPr>
          <w:sz w:val="28"/>
          <w:szCs w:val="28"/>
        </w:rPr>
      </w:pPr>
      <w:bookmarkStart w:id="43" w:name="_Toc534969203"/>
      <w:r w:rsidRPr="00300F3C">
        <w:rPr>
          <w:sz w:val="28"/>
          <w:szCs w:val="28"/>
        </w:rPr>
        <w:t>(</w:t>
      </w:r>
      <w:r w:rsidR="00CD1EC6" w:rsidRPr="00300F3C">
        <w:rPr>
          <w:sz w:val="28"/>
          <w:szCs w:val="28"/>
        </w:rPr>
        <w:t>Date</w:t>
      </w:r>
      <w:r w:rsidRPr="00300F3C">
        <w:rPr>
          <w:sz w:val="28"/>
          <w:szCs w:val="28"/>
        </w:rPr>
        <w:t xml:space="preserve"> d’effet du marché)</w:t>
      </w:r>
      <w:bookmarkEnd w:id="43"/>
      <w:r w:rsidRPr="00300F3C">
        <w:rPr>
          <w:sz w:val="28"/>
          <w:szCs w:val="28"/>
        </w:rPr>
        <w:t xml:space="preserve"> </w:t>
      </w:r>
    </w:p>
    <w:p w:rsidR="00846131" w:rsidRPr="00EC1832" w:rsidRDefault="00846131" w:rsidP="00846131">
      <w:pPr>
        <w:spacing w:before="120" w:after="120" w:line="240" w:lineRule="auto"/>
        <w:contextualSpacing/>
        <w:rPr>
          <w:rFonts w:ascii="Century Gothic" w:eastAsia="Century Gothic" w:hAnsi="Century Gothic" w:cs="Times New Roman"/>
        </w:rPr>
      </w:pPr>
      <w:r w:rsidRPr="00EC1832">
        <w:rPr>
          <w:rFonts w:ascii="Century Gothic" w:eastAsia="Century Gothic" w:hAnsi="Century Gothic" w:cs="Times New Roman"/>
        </w:rPr>
        <w:t>En cas de remise contre récépissé :</w:t>
      </w:r>
    </w:p>
    <w:p w:rsidR="00846131" w:rsidRPr="00EC1832" w:rsidRDefault="00846131" w:rsidP="00846131">
      <w:pPr>
        <w:spacing w:before="120" w:after="120" w:line="240" w:lineRule="auto"/>
        <w:contextualSpacing/>
        <w:rPr>
          <w:rFonts w:ascii="Century Gothic" w:eastAsia="Century Gothic" w:hAnsi="Century Gothic" w:cs="Times New Roman"/>
        </w:rPr>
      </w:pPr>
      <w:r w:rsidRPr="00EC1832">
        <w:rPr>
          <w:rFonts w:ascii="Century Gothic" w:eastAsia="Century Gothic" w:hAnsi="Century Gothic" w:cs="Times New Roman"/>
        </w:rPr>
        <w:t>Le titulaire signera la formule ci-dessous :</w:t>
      </w:r>
    </w:p>
    <w:p w:rsidR="00846131" w:rsidRDefault="00846131" w:rsidP="00846131">
      <w:pPr>
        <w:spacing w:before="120" w:after="120" w:line="240" w:lineRule="auto"/>
        <w:contextualSpacing/>
        <w:rPr>
          <w:rFonts w:ascii="Century Gothic" w:eastAsia="Century Gothic" w:hAnsi="Century Gothic" w:cs="Times New Roman"/>
        </w:rPr>
      </w:pPr>
      <w:r w:rsidRPr="00EC1832">
        <w:rPr>
          <w:rFonts w:ascii="Century Gothic" w:eastAsia="Century Gothic" w:hAnsi="Century Gothic" w:cs="Times New Roman"/>
        </w:rPr>
        <w:t>« Reçu à titre de notification une copie du présent marché »</w:t>
      </w:r>
    </w:p>
    <w:p w:rsidR="00846131" w:rsidRDefault="00846131" w:rsidP="00846131">
      <w:pPr>
        <w:spacing w:before="120" w:after="120" w:line="240" w:lineRule="auto"/>
        <w:contextualSpacing/>
        <w:rPr>
          <w:rFonts w:ascii="Century Gothic" w:eastAsia="Century Gothic" w:hAnsi="Century Gothic" w:cs="Times New Roman"/>
        </w:rPr>
      </w:pPr>
    </w:p>
    <w:tbl>
      <w:tblPr>
        <w:tblStyle w:val="Grilledutableau"/>
        <w:tblW w:w="552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409"/>
      </w:tblGrid>
      <w:tr w:rsidR="00846131" w:rsidTr="000E11CD">
        <w:tc>
          <w:tcPr>
            <w:tcW w:w="3119" w:type="dxa"/>
          </w:tcPr>
          <w:p w:rsidR="00846131" w:rsidRDefault="00846131" w:rsidP="000E11CD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Fait à :</w:t>
            </w:r>
          </w:p>
        </w:tc>
        <w:tc>
          <w:tcPr>
            <w:tcW w:w="2409" w:type="dxa"/>
          </w:tcPr>
          <w:p w:rsidR="00846131" w:rsidRDefault="00846131" w:rsidP="000E11CD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</w:p>
        </w:tc>
      </w:tr>
      <w:tr w:rsidR="00846131" w:rsidTr="000E11CD">
        <w:tc>
          <w:tcPr>
            <w:tcW w:w="3119" w:type="dxa"/>
          </w:tcPr>
          <w:p w:rsidR="00846131" w:rsidRDefault="00846131" w:rsidP="000E11CD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Le :</w:t>
            </w:r>
          </w:p>
        </w:tc>
        <w:tc>
          <w:tcPr>
            <w:tcW w:w="2409" w:type="dxa"/>
          </w:tcPr>
          <w:p w:rsidR="00846131" w:rsidRDefault="00846131" w:rsidP="000E11CD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</w:p>
        </w:tc>
      </w:tr>
      <w:tr w:rsidR="00846131" w:rsidTr="000E11CD">
        <w:tc>
          <w:tcPr>
            <w:tcW w:w="3119" w:type="dxa"/>
          </w:tcPr>
          <w:p w:rsidR="00846131" w:rsidRDefault="00846131" w:rsidP="000E11CD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Nom et prénom :</w:t>
            </w:r>
          </w:p>
        </w:tc>
        <w:tc>
          <w:tcPr>
            <w:tcW w:w="2409" w:type="dxa"/>
          </w:tcPr>
          <w:p w:rsidR="00846131" w:rsidRDefault="00846131" w:rsidP="000E11CD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</w:p>
        </w:tc>
      </w:tr>
      <w:tr w:rsidR="00846131" w:rsidTr="000E11CD">
        <w:tc>
          <w:tcPr>
            <w:tcW w:w="3119" w:type="dxa"/>
          </w:tcPr>
          <w:p w:rsidR="00846131" w:rsidRDefault="00846131" w:rsidP="000E11CD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Fonction :</w:t>
            </w:r>
          </w:p>
        </w:tc>
        <w:tc>
          <w:tcPr>
            <w:tcW w:w="2409" w:type="dxa"/>
          </w:tcPr>
          <w:p w:rsidR="00846131" w:rsidRDefault="00846131" w:rsidP="000E11CD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</w:p>
        </w:tc>
      </w:tr>
      <w:tr w:rsidR="00846131" w:rsidTr="000E11CD">
        <w:tc>
          <w:tcPr>
            <w:tcW w:w="3119" w:type="dxa"/>
          </w:tcPr>
          <w:p w:rsidR="00846131" w:rsidRDefault="00846131" w:rsidP="000E11CD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  <w:r>
              <w:rPr>
                <w:rFonts w:ascii="Century Gothic" w:eastAsia="Century Gothic" w:hAnsi="Century Gothic" w:cs="Times New Roman"/>
              </w:rPr>
              <w:t>Signature et cachet :</w:t>
            </w:r>
          </w:p>
          <w:p w:rsidR="00300F3C" w:rsidRDefault="00300F3C" w:rsidP="000E11CD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</w:p>
        </w:tc>
        <w:tc>
          <w:tcPr>
            <w:tcW w:w="2409" w:type="dxa"/>
          </w:tcPr>
          <w:p w:rsidR="00846131" w:rsidRDefault="00846131" w:rsidP="000E11CD">
            <w:pPr>
              <w:spacing w:before="120" w:after="120"/>
              <w:contextualSpacing/>
              <w:rPr>
                <w:rFonts w:ascii="Century Gothic" w:eastAsia="Century Gothic" w:hAnsi="Century Gothic" w:cs="Times New Roman"/>
              </w:rPr>
            </w:pPr>
          </w:p>
        </w:tc>
      </w:tr>
    </w:tbl>
    <w:p w:rsidR="005E12ED" w:rsidRDefault="005E12ED" w:rsidP="009C034B">
      <w:pPr>
        <w:pStyle w:val="ACGTitre1Article"/>
        <w:numPr>
          <w:ilvl w:val="0"/>
          <w:numId w:val="0"/>
        </w:numPr>
        <w:ind w:left="432"/>
      </w:pPr>
    </w:p>
    <w:sectPr w:rsidR="005E12ED" w:rsidSect="0087200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20" w:bottom="72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1CD" w:rsidRPr="00174AF7" w:rsidRDefault="000E11CD" w:rsidP="00174AF7">
      <w:r>
        <w:separator/>
      </w:r>
    </w:p>
  </w:endnote>
  <w:endnote w:type="continuationSeparator" w:id="0">
    <w:p w:rsidR="000E11CD" w:rsidRPr="00174AF7" w:rsidRDefault="000E11CD" w:rsidP="0017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1CD" w:rsidRDefault="000E11CD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Look w:val="04A0" w:firstRow="1" w:lastRow="0" w:firstColumn="1" w:lastColumn="0" w:noHBand="0" w:noVBand="1"/>
    </w:tblPr>
    <w:tblGrid>
      <w:gridCol w:w="9776"/>
      <w:gridCol w:w="680"/>
    </w:tblGrid>
    <w:tr w:rsidR="000E11CD" w:rsidTr="00932E7D">
      <w:tc>
        <w:tcPr>
          <w:tcW w:w="9776" w:type="dxa"/>
        </w:tcPr>
        <w:p w:rsidR="000E11CD" w:rsidRDefault="00E46C6E" w:rsidP="00EC0658">
          <w:pPr>
            <w:pStyle w:val="ACGPieddepage"/>
          </w:pPr>
          <w:fldSimple w:instr=" REF  ACG_TypeDoc  \* MERGEFORMAT ">
            <w:sdt>
              <w:sdtPr>
                <w:alias w:val="Type de Document"/>
                <w:tag w:val="Type de Document"/>
                <w:id w:val="28342730"/>
                <w:lock w:val="sdtLocked"/>
                <w:placeholder>
                  <w:docPart w:val="D581D23D603C433DBBDDC0F1D4CE6FDA"/>
                </w:placeholder>
                <w:comboBox>
                  <w:listItem w:value="Choisissez un élément."/>
                  <w:listItem w:displayText="Acte d'engagement" w:value="Acte d'engagement"/>
                  <w:listItem w:displayText="Cahier des Charges" w:value="Cahier des Charges"/>
                  <w:listItem w:displayText="Cahier des Charges Administratives Particulières" w:value="Cahier des Charges Administratives Particulières"/>
                  <w:listItem w:displayText="Cahier des Charges Techniques Particulières" w:value="Cahier des Charges Techniques Particulières"/>
                  <w:listItem w:displayText="Lettre de consultation" w:value="Lettre de consultation"/>
                  <w:listItem w:displayText="Règlement de Consultation" w:value="Règlement de Consultation"/>
                </w:comboBox>
              </w:sdtPr>
              <w:sdtEndPr/>
              <w:sdtContent>
                <w:r w:rsidR="00B9326F">
                  <w:t>Acte d'engagement</w:t>
                </w:r>
              </w:sdtContent>
            </w:sdt>
          </w:fldSimple>
        </w:p>
      </w:tc>
      <w:tc>
        <w:tcPr>
          <w:tcW w:w="680" w:type="dxa"/>
        </w:tcPr>
        <w:p w:rsidR="000E11CD" w:rsidRDefault="00E46C6E" w:rsidP="00932E7D">
          <w:pPr>
            <w:pStyle w:val="ACGPieddepag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Arabic  \* MERGEFORMAT </w:instrText>
          </w:r>
          <w:r>
            <w:rPr>
              <w:noProof/>
            </w:rPr>
            <w:fldChar w:fldCharType="separate"/>
          </w:r>
          <w:r w:rsidR="00E41621">
            <w:rPr>
              <w:noProof/>
            </w:rPr>
            <w:t>5</w:t>
          </w:r>
          <w:r>
            <w:rPr>
              <w:noProof/>
            </w:rPr>
            <w:fldChar w:fldCharType="end"/>
          </w:r>
          <w:r w:rsidR="000E11CD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E41621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  <w:tr w:rsidR="000E11CD" w:rsidTr="00932E7D">
      <w:tc>
        <w:tcPr>
          <w:tcW w:w="9776" w:type="dxa"/>
        </w:tcPr>
        <w:p w:rsidR="000E11CD" w:rsidRDefault="000E11CD" w:rsidP="00883806">
          <w:pPr>
            <w:pStyle w:val="ACGPieddepage"/>
          </w:pPr>
          <w:r>
            <w:t xml:space="preserve">Référence Interne : </w:t>
          </w:r>
          <w:fldSimple w:instr=" REF  ACG_ReferenceInterne ">
            <w:r w:rsidR="00CD1EC6">
              <w:t>201</w:t>
            </w:r>
            <w:r w:rsidR="00B9326F">
              <w:t>9</w:t>
            </w:r>
            <w:r w:rsidR="00CD1EC6">
              <w:t xml:space="preserve"> – </w:t>
            </w:r>
          </w:fldSimple>
          <w:r w:rsidR="00B9326F">
            <w:t>003</w:t>
          </w:r>
        </w:p>
        <w:p w:rsidR="000E11CD" w:rsidRPr="00883806" w:rsidRDefault="000E11CD" w:rsidP="00883806"/>
      </w:tc>
      <w:tc>
        <w:tcPr>
          <w:tcW w:w="680" w:type="dxa"/>
        </w:tcPr>
        <w:p w:rsidR="000E11CD" w:rsidRDefault="000E11CD" w:rsidP="00932E7D">
          <w:pPr>
            <w:pStyle w:val="ACGPieddepage"/>
          </w:pPr>
        </w:p>
      </w:tc>
    </w:tr>
  </w:tbl>
  <w:p w:rsidR="000E11CD" w:rsidRDefault="000E11CD" w:rsidP="00932E7D">
    <w:pPr>
      <w:pStyle w:val="ACG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1CD" w:rsidRPr="00174AF7" w:rsidRDefault="000E11CD" w:rsidP="00880D18">
    <w:pPr>
      <w:jc w:val="center"/>
    </w:pPr>
    <w:r w:rsidRPr="00174AF7">
      <w:rPr>
        <w:b/>
        <w:color w:val="7F3589" w:themeColor="accent1"/>
      </w:rPr>
      <w:t>ACG-SYNERGIES</w:t>
    </w:r>
    <w:r w:rsidRPr="00174AF7">
      <w:rPr>
        <w:sz w:val="14"/>
        <w:szCs w:val="14"/>
      </w:rPr>
      <w:t xml:space="preserve"> </w:t>
    </w:r>
    <w:r>
      <w:rPr>
        <w:sz w:val="14"/>
        <w:szCs w:val="14"/>
      </w:rPr>
      <w:t xml:space="preserve">- </w:t>
    </w:r>
    <w:r w:rsidRPr="00880D18">
      <w:rPr>
        <w:sz w:val="16"/>
        <w:szCs w:val="16"/>
      </w:rPr>
      <w:t>Groupement d’Intérêt Économique régi par l’ordonnance du 23 septembre 1967</w:t>
    </w:r>
    <w:r w:rsidRPr="00880D18">
      <w:rPr>
        <w:b/>
        <w:color w:val="7F3589" w:themeColor="accent1"/>
        <w:sz w:val="16"/>
        <w:szCs w:val="16"/>
      </w:rPr>
      <w:br/>
    </w:r>
    <w:r w:rsidRPr="00174AF7">
      <w:t>I</w:t>
    </w:r>
    <w:r w:rsidRPr="00880D18">
      <w:rPr>
        <w:sz w:val="18"/>
        <w:szCs w:val="18"/>
      </w:rPr>
      <w:t>mmeuble Le NOTUS. 293 avenue des Granges Bardes.  01000 BOURG-EN-BRESSE.</w:t>
    </w:r>
    <w:r w:rsidRPr="00174AF7">
      <w:br/>
    </w:r>
    <w:r w:rsidRPr="00880D18">
      <w:rPr>
        <w:sz w:val="16"/>
        <w:szCs w:val="16"/>
      </w:rPr>
      <w:t xml:space="preserve">Tél. : 04.74.45.87.87 – Fax : 04.74.45.87.88 – </w:t>
    </w:r>
    <w:hyperlink r:id="rId1" w:history="1">
      <w:r w:rsidRPr="00880D18">
        <w:rPr>
          <w:rStyle w:val="Lienhypertexte"/>
          <w:sz w:val="16"/>
          <w:szCs w:val="16"/>
        </w:rPr>
        <w:t>www.acg-synergies.fr</w:t>
      </w:r>
    </w:hyperlink>
    <w:r w:rsidRPr="00880D18">
      <w:rPr>
        <w:sz w:val="16"/>
        <w:szCs w:val="16"/>
      </w:rPr>
      <w:t>.</w:t>
    </w:r>
    <w:r w:rsidRPr="00880D18">
      <w:rPr>
        <w:sz w:val="16"/>
        <w:szCs w:val="16"/>
      </w:rPr>
      <w:br/>
    </w:r>
    <w:r w:rsidRPr="00174AF7">
      <w:rPr>
        <w:sz w:val="14"/>
        <w:szCs w:val="14"/>
      </w:rPr>
      <w:t>RCS BOURG 771 300 027 – Numéro intracommunautaire : FR13 771 300 027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1CD" w:rsidRPr="00174AF7" w:rsidRDefault="000E11CD" w:rsidP="00174AF7">
      <w:r>
        <w:separator/>
      </w:r>
    </w:p>
  </w:footnote>
  <w:footnote w:type="continuationSeparator" w:id="0">
    <w:p w:rsidR="000E11CD" w:rsidRPr="00174AF7" w:rsidRDefault="000E11CD" w:rsidP="00174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1CD" w:rsidRDefault="000E11CD" w:rsidP="00872008">
    <w:pPr>
      <w:pStyle w:val="En-tte"/>
      <w:jc w:val="right"/>
    </w:pPr>
    <w:r w:rsidRPr="00872008">
      <w:rPr>
        <w:noProof/>
        <w:lang w:eastAsia="fr-FR"/>
      </w:rPr>
      <w:drawing>
        <wp:inline distT="0" distB="0" distL="0" distR="0">
          <wp:extent cx="720000" cy="369231"/>
          <wp:effectExtent l="0" t="0" r="4445" b="0"/>
          <wp:docPr id="1" name="Image 0" descr="Seul_117x60px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ul_117x60px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369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1CD" w:rsidRPr="00174AF7" w:rsidRDefault="000E11CD" w:rsidP="00174AF7">
    <w:pPr>
      <w:pStyle w:val="ACGImagecentre"/>
    </w:pPr>
    <w:r w:rsidRPr="00174AF7">
      <w:rPr>
        <w:noProof/>
        <w:lang w:eastAsia="fr-F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leftMargin">
            <wp:posOffset>35560</wp:posOffset>
          </wp:positionH>
          <wp:positionV relativeFrom="page">
            <wp:posOffset>214563</wp:posOffset>
          </wp:positionV>
          <wp:extent cx="864235" cy="1031303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0313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74AF7">
      <w:rPr>
        <w:noProof/>
        <w:lang w:eastAsia="fr-FR"/>
      </w:rPr>
      <w:drawing>
        <wp:inline distT="0" distB="0" distL="0" distR="0">
          <wp:extent cx="1485900" cy="762000"/>
          <wp:effectExtent l="19050" t="0" r="0" b="0"/>
          <wp:docPr id="5" name="Image 0" descr="Seul_117x60px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ul_117x60px.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59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8.25pt;height:8.25pt" o:bullet="t">
        <v:imagedata r:id="rId1" o:title="puce_parme2"/>
      </v:shape>
    </w:pict>
  </w:numPicBullet>
  <w:numPicBullet w:numPicBulletId="1">
    <w:pict>
      <v:shape id="_x0000_i1048" type="#_x0000_t75" style="width:8.25pt;height:8.25pt" o:bullet="t">
        <v:imagedata r:id="rId2" o:title="puce_taupe2"/>
      </v:shape>
    </w:pict>
  </w:numPicBullet>
  <w:numPicBullet w:numPicBulletId="2">
    <w:pict>
      <v:shape id="_x0000_i1049" type="#_x0000_t75" style="width:8.25pt;height:8.25pt" o:bullet="t">
        <v:imagedata r:id="rId3" o:title="puce_anis2"/>
      </v:shape>
    </w:pict>
  </w:numPicBullet>
  <w:abstractNum w:abstractNumId="0" w15:restartNumberingAfterBreak="0">
    <w:nsid w:val="0E1A3556"/>
    <w:multiLevelType w:val="hybridMultilevel"/>
    <w:tmpl w:val="81CE53C0"/>
    <w:lvl w:ilvl="0" w:tplc="6CD0FA7C">
      <w:start w:val="1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0536"/>
    <w:multiLevelType w:val="multilevel"/>
    <w:tmpl w:val="D80E16E6"/>
    <w:lvl w:ilvl="0">
      <w:start w:val="1"/>
      <w:numFmt w:val="decimal"/>
      <w:lvlText w:val="%1"/>
      <w:lvlJc w:val="left"/>
      <w:pPr>
        <w:ind w:left="284" w:firstLine="32485"/>
      </w:pPr>
      <w:rPr>
        <w:rFonts w:asciiTheme="majorHAnsi" w:hAnsiTheme="majorHAnsi" w:hint="default"/>
        <w:b/>
        <w:sz w:val="22"/>
      </w:rPr>
    </w:lvl>
    <w:lvl w:ilvl="1">
      <w:start w:val="1"/>
      <w:numFmt w:val="decimal"/>
      <w:lvlText w:val="%2.1"/>
      <w:lvlJc w:val="left"/>
      <w:pPr>
        <w:ind w:left="1953" w:firstLine="153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)"/>
      <w:lvlJc w:val="left"/>
      <w:pPr>
        <w:ind w:left="28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86" w:hanging="360"/>
      </w:pPr>
      <w:rPr>
        <w:rFonts w:hint="default"/>
      </w:rPr>
    </w:lvl>
  </w:abstractNum>
  <w:abstractNum w:abstractNumId="2" w15:restartNumberingAfterBreak="0">
    <w:nsid w:val="18AA779C"/>
    <w:multiLevelType w:val="multilevel"/>
    <w:tmpl w:val="08E6C042"/>
    <w:lvl w:ilvl="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8D665B"/>
    <w:multiLevelType w:val="hybridMultilevel"/>
    <w:tmpl w:val="AA0409C0"/>
    <w:lvl w:ilvl="0" w:tplc="439C283E">
      <w:start w:val="1"/>
      <w:numFmt w:val="bullet"/>
      <w:lvlText w:val=""/>
      <w:lvlPicBulletId w:val="1"/>
      <w:lvlJc w:val="left"/>
      <w:pPr>
        <w:ind w:left="1832" w:hanging="360"/>
      </w:pPr>
      <w:rPr>
        <w:rFonts w:ascii="Symbol" w:hAnsi="Symbol" w:hint="default"/>
        <w:color w:val="auto"/>
      </w:rPr>
    </w:lvl>
    <w:lvl w:ilvl="1" w:tplc="5B02BE5C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7CA8A49A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52A87262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7DA6B78A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C0C84FF6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B6A1F86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B624FDF6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6204B964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4" w15:restartNumberingAfterBreak="0">
    <w:nsid w:val="26DA3A5A"/>
    <w:multiLevelType w:val="multilevel"/>
    <w:tmpl w:val="076E7F9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709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693"/>
        </w:tabs>
        <w:ind w:left="2693" w:hanging="850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993"/>
      </w:pPr>
      <w:rPr>
        <w:rFonts w:ascii="Century Gothic" w:hAnsi="Century Gothic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3827"/>
        </w:tabs>
        <w:ind w:left="3827" w:hanging="1134"/>
      </w:pPr>
      <w:rPr>
        <w:rFonts w:ascii="Century Gothic" w:hAnsi="Century Gothic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1276"/>
      </w:pPr>
      <w:rPr>
        <w:rFonts w:ascii="Century Gothic" w:hAnsi="Century Gothic" w:hint="default"/>
        <w:b w:val="0"/>
        <w:i/>
        <w:color w:val="80808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58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1527" w:hanging="336"/>
      </w:pPr>
      <w:rPr>
        <w:rFonts w:hint="default"/>
      </w:rPr>
    </w:lvl>
  </w:abstractNum>
  <w:abstractNum w:abstractNumId="5" w15:restartNumberingAfterBreak="0">
    <w:nsid w:val="29141CBB"/>
    <w:multiLevelType w:val="multilevel"/>
    <w:tmpl w:val="39A617F0"/>
    <w:styleLink w:val="ACGArticles"/>
    <w:lvl w:ilvl="0">
      <w:start w:val="1"/>
      <w:numFmt w:val="decimal"/>
      <w:lvlText w:val="Article %1"/>
      <w:lvlJc w:val="left"/>
      <w:pPr>
        <w:tabs>
          <w:tab w:val="num" w:pos="709"/>
        </w:tabs>
        <w:ind w:left="709" w:hanging="567"/>
      </w:pPr>
      <w:rPr>
        <w:rFonts w:ascii="Century Gothic" w:hAnsi="Century Gothic"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709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3">
      <w:start w:val="1"/>
      <w:numFmt w:val="decimal"/>
      <w:pStyle w:val="ACGTitre4"/>
      <w:lvlText w:val="%1.%2.%3.%4"/>
      <w:lvlJc w:val="left"/>
      <w:pPr>
        <w:tabs>
          <w:tab w:val="num" w:pos="2693"/>
        </w:tabs>
        <w:ind w:left="2693" w:hanging="850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4">
      <w:start w:val="1"/>
      <w:numFmt w:val="decimal"/>
      <w:pStyle w:val="ACGTitre5"/>
      <w:lvlText w:val="%1.%2.%3.%4.%5"/>
      <w:lvlJc w:val="left"/>
      <w:pPr>
        <w:tabs>
          <w:tab w:val="num" w:pos="3686"/>
        </w:tabs>
        <w:ind w:left="3686" w:hanging="993"/>
      </w:pPr>
      <w:rPr>
        <w:rFonts w:ascii="Century Gothic" w:hAnsi="Century Gothic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3827"/>
        </w:tabs>
        <w:ind w:left="3827" w:hanging="1134"/>
      </w:pPr>
      <w:rPr>
        <w:rFonts w:ascii="Century Gothic" w:hAnsi="Century Gothic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1276"/>
      </w:pPr>
      <w:rPr>
        <w:rFonts w:ascii="Century Gothic" w:hAnsi="Century Gothic" w:hint="default"/>
        <w:b w:val="0"/>
        <w:i/>
        <w:color w:val="80808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58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1527" w:hanging="336"/>
      </w:pPr>
      <w:rPr>
        <w:rFonts w:hint="default"/>
      </w:rPr>
    </w:lvl>
  </w:abstractNum>
  <w:abstractNum w:abstractNumId="6" w15:restartNumberingAfterBreak="0">
    <w:nsid w:val="2FC60CD5"/>
    <w:multiLevelType w:val="hybridMultilevel"/>
    <w:tmpl w:val="C19270A6"/>
    <w:lvl w:ilvl="0" w:tplc="7E169242">
      <w:start w:val="1"/>
      <w:numFmt w:val="bullet"/>
      <w:pStyle w:val="ACGPuceclassique1ernivea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02F4DA">
      <w:start w:val="1"/>
      <w:numFmt w:val="bullet"/>
      <w:pStyle w:val="ACGPuceclassique2meniveau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028B70">
      <w:start w:val="1"/>
      <w:numFmt w:val="bullet"/>
      <w:pStyle w:val="ACGPuceclassique3meniveau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6B1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A94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FA5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CF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D6A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D2B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B35EC"/>
    <w:multiLevelType w:val="multilevel"/>
    <w:tmpl w:val="8EF8302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-425" w:firstLine="567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709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693"/>
        </w:tabs>
        <w:ind w:left="2693" w:hanging="850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993"/>
      </w:pPr>
      <w:rPr>
        <w:rFonts w:ascii="Century Gothic" w:hAnsi="Century Gothic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3827"/>
        </w:tabs>
        <w:ind w:left="3827" w:hanging="1134"/>
      </w:pPr>
      <w:rPr>
        <w:rFonts w:ascii="Century Gothic" w:hAnsi="Century Gothic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1276"/>
      </w:pPr>
      <w:rPr>
        <w:rFonts w:ascii="Century Gothic" w:hAnsi="Century Gothic" w:hint="default"/>
        <w:b w:val="0"/>
        <w:i/>
        <w:color w:val="80808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58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1527" w:hanging="336"/>
      </w:pPr>
      <w:rPr>
        <w:rFonts w:hint="default"/>
      </w:rPr>
    </w:lvl>
  </w:abstractNum>
  <w:abstractNum w:abstractNumId="8" w15:restartNumberingAfterBreak="0">
    <w:nsid w:val="304754BD"/>
    <w:multiLevelType w:val="hybridMultilevel"/>
    <w:tmpl w:val="A2ECACAE"/>
    <w:lvl w:ilvl="0" w:tplc="CAEA0B12">
      <w:start w:val="1"/>
      <w:numFmt w:val="decimal"/>
      <w:lvlText w:val="%1.1"/>
      <w:lvlJc w:val="left"/>
      <w:pPr>
        <w:ind w:left="862" w:hanging="360"/>
      </w:pPr>
      <w:rPr>
        <w:rFonts w:hint="default"/>
      </w:rPr>
    </w:lvl>
    <w:lvl w:ilvl="1" w:tplc="F6247038" w:tentative="1">
      <w:start w:val="1"/>
      <w:numFmt w:val="lowerLetter"/>
      <w:lvlText w:val="%2."/>
      <w:lvlJc w:val="left"/>
      <w:pPr>
        <w:ind w:left="1582" w:hanging="360"/>
      </w:pPr>
    </w:lvl>
    <w:lvl w:ilvl="2" w:tplc="0E8EC604" w:tentative="1">
      <w:start w:val="1"/>
      <w:numFmt w:val="lowerRoman"/>
      <w:lvlText w:val="%3."/>
      <w:lvlJc w:val="right"/>
      <w:pPr>
        <w:ind w:left="2302" w:hanging="180"/>
      </w:pPr>
    </w:lvl>
    <w:lvl w:ilvl="3" w:tplc="040C0001" w:tentative="1">
      <w:start w:val="1"/>
      <w:numFmt w:val="decimal"/>
      <w:lvlText w:val="%4."/>
      <w:lvlJc w:val="left"/>
      <w:pPr>
        <w:ind w:left="3022" w:hanging="360"/>
      </w:pPr>
    </w:lvl>
    <w:lvl w:ilvl="4" w:tplc="040C0003" w:tentative="1">
      <w:start w:val="1"/>
      <w:numFmt w:val="lowerLetter"/>
      <w:lvlText w:val="%5."/>
      <w:lvlJc w:val="left"/>
      <w:pPr>
        <w:ind w:left="3742" w:hanging="360"/>
      </w:pPr>
    </w:lvl>
    <w:lvl w:ilvl="5" w:tplc="040C0005" w:tentative="1">
      <w:start w:val="1"/>
      <w:numFmt w:val="lowerRoman"/>
      <w:lvlText w:val="%6."/>
      <w:lvlJc w:val="right"/>
      <w:pPr>
        <w:ind w:left="4462" w:hanging="180"/>
      </w:pPr>
    </w:lvl>
    <w:lvl w:ilvl="6" w:tplc="040C0001" w:tentative="1">
      <w:start w:val="1"/>
      <w:numFmt w:val="decimal"/>
      <w:lvlText w:val="%7."/>
      <w:lvlJc w:val="left"/>
      <w:pPr>
        <w:ind w:left="5182" w:hanging="360"/>
      </w:pPr>
    </w:lvl>
    <w:lvl w:ilvl="7" w:tplc="040C0003" w:tentative="1">
      <w:start w:val="1"/>
      <w:numFmt w:val="lowerLetter"/>
      <w:lvlText w:val="%8."/>
      <w:lvlJc w:val="left"/>
      <w:pPr>
        <w:ind w:left="5902" w:hanging="360"/>
      </w:pPr>
    </w:lvl>
    <w:lvl w:ilvl="8" w:tplc="040C0005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3923050"/>
    <w:multiLevelType w:val="hybridMultilevel"/>
    <w:tmpl w:val="C6C299AA"/>
    <w:lvl w:ilvl="0" w:tplc="77521372">
      <w:start w:val="1"/>
      <w:numFmt w:val="decimal"/>
      <w:lvlText w:val="Article %1."/>
      <w:lvlJc w:val="left"/>
      <w:pPr>
        <w:ind w:left="0" w:firstLine="360"/>
      </w:pPr>
      <w:rPr>
        <w:rFonts w:hint="default"/>
      </w:rPr>
    </w:lvl>
    <w:lvl w:ilvl="1" w:tplc="4CD87C6A" w:tentative="1">
      <w:start w:val="1"/>
      <w:numFmt w:val="lowerLetter"/>
      <w:lvlText w:val="%2."/>
      <w:lvlJc w:val="left"/>
      <w:pPr>
        <w:ind w:left="1440" w:hanging="360"/>
      </w:pPr>
    </w:lvl>
    <w:lvl w:ilvl="2" w:tplc="4EFEC83E" w:tentative="1">
      <w:start w:val="1"/>
      <w:numFmt w:val="lowerRoman"/>
      <w:lvlText w:val="%3."/>
      <w:lvlJc w:val="right"/>
      <w:pPr>
        <w:ind w:left="2160" w:hanging="180"/>
      </w:pPr>
    </w:lvl>
    <w:lvl w:ilvl="3" w:tplc="7D1E6100">
      <w:start w:val="1"/>
      <w:numFmt w:val="decimal"/>
      <w:lvlText w:val="%4."/>
      <w:lvlJc w:val="left"/>
      <w:pPr>
        <w:ind w:left="2880" w:hanging="360"/>
      </w:pPr>
    </w:lvl>
    <w:lvl w:ilvl="4" w:tplc="D06695A6" w:tentative="1">
      <w:start w:val="1"/>
      <w:numFmt w:val="lowerLetter"/>
      <w:lvlText w:val="%5."/>
      <w:lvlJc w:val="left"/>
      <w:pPr>
        <w:ind w:left="3600" w:hanging="360"/>
      </w:pPr>
    </w:lvl>
    <w:lvl w:ilvl="5" w:tplc="976485D0" w:tentative="1">
      <w:start w:val="1"/>
      <w:numFmt w:val="lowerRoman"/>
      <w:lvlText w:val="%6."/>
      <w:lvlJc w:val="right"/>
      <w:pPr>
        <w:ind w:left="4320" w:hanging="180"/>
      </w:pPr>
    </w:lvl>
    <w:lvl w:ilvl="6" w:tplc="DEDE9DEA" w:tentative="1">
      <w:start w:val="1"/>
      <w:numFmt w:val="decimal"/>
      <w:lvlText w:val="%7."/>
      <w:lvlJc w:val="left"/>
      <w:pPr>
        <w:ind w:left="5040" w:hanging="360"/>
      </w:pPr>
    </w:lvl>
    <w:lvl w:ilvl="7" w:tplc="A5B22B62" w:tentative="1">
      <w:start w:val="1"/>
      <w:numFmt w:val="lowerLetter"/>
      <w:lvlText w:val="%8."/>
      <w:lvlJc w:val="left"/>
      <w:pPr>
        <w:ind w:left="5760" w:hanging="360"/>
      </w:pPr>
    </w:lvl>
    <w:lvl w:ilvl="8" w:tplc="C6EA9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74833"/>
    <w:multiLevelType w:val="multilevel"/>
    <w:tmpl w:val="13F0588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ACG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D4120BB"/>
    <w:multiLevelType w:val="hybridMultilevel"/>
    <w:tmpl w:val="B3F65FDA"/>
    <w:lvl w:ilvl="0" w:tplc="8ED622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806BB"/>
    <w:multiLevelType w:val="hybridMultilevel"/>
    <w:tmpl w:val="39DAC458"/>
    <w:lvl w:ilvl="0" w:tplc="33FA895C">
      <w:start w:val="1"/>
      <w:numFmt w:val="decimal"/>
      <w:lvlText w:val="Article %1."/>
      <w:lvlJc w:val="left"/>
      <w:pPr>
        <w:ind w:left="360" w:hanging="360"/>
      </w:pPr>
      <w:rPr>
        <w:rFonts w:hint="default"/>
      </w:rPr>
    </w:lvl>
    <w:lvl w:ilvl="1" w:tplc="192ACDE6" w:tentative="1">
      <w:start w:val="1"/>
      <w:numFmt w:val="lowerLetter"/>
      <w:lvlText w:val="%2."/>
      <w:lvlJc w:val="left"/>
      <w:pPr>
        <w:ind w:left="1080" w:hanging="360"/>
      </w:pPr>
    </w:lvl>
    <w:lvl w:ilvl="2" w:tplc="779ACD40" w:tentative="1">
      <w:start w:val="1"/>
      <w:numFmt w:val="lowerRoman"/>
      <w:lvlText w:val="%3."/>
      <w:lvlJc w:val="right"/>
      <w:pPr>
        <w:ind w:left="1800" w:hanging="180"/>
      </w:pPr>
    </w:lvl>
    <w:lvl w:ilvl="3" w:tplc="85BA8FFA" w:tentative="1">
      <w:start w:val="1"/>
      <w:numFmt w:val="decimal"/>
      <w:lvlText w:val="%4."/>
      <w:lvlJc w:val="left"/>
      <w:pPr>
        <w:ind w:left="2520" w:hanging="360"/>
      </w:pPr>
    </w:lvl>
    <w:lvl w:ilvl="4" w:tplc="EF4A7F1E" w:tentative="1">
      <w:start w:val="1"/>
      <w:numFmt w:val="lowerLetter"/>
      <w:lvlText w:val="%5."/>
      <w:lvlJc w:val="left"/>
      <w:pPr>
        <w:ind w:left="3240" w:hanging="360"/>
      </w:pPr>
    </w:lvl>
    <w:lvl w:ilvl="5" w:tplc="481A9B7C" w:tentative="1">
      <w:start w:val="1"/>
      <w:numFmt w:val="lowerRoman"/>
      <w:lvlText w:val="%6."/>
      <w:lvlJc w:val="right"/>
      <w:pPr>
        <w:ind w:left="3960" w:hanging="180"/>
      </w:pPr>
    </w:lvl>
    <w:lvl w:ilvl="6" w:tplc="80025A86" w:tentative="1">
      <w:start w:val="1"/>
      <w:numFmt w:val="decimal"/>
      <w:lvlText w:val="%7."/>
      <w:lvlJc w:val="left"/>
      <w:pPr>
        <w:ind w:left="4680" w:hanging="360"/>
      </w:pPr>
    </w:lvl>
    <w:lvl w:ilvl="7" w:tplc="3EFE2882" w:tentative="1">
      <w:start w:val="1"/>
      <w:numFmt w:val="lowerLetter"/>
      <w:lvlText w:val="%8."/>
      <w:lvlJc w:val="left"/>
      <w:pPr>
        <w:ind w:left="5400" w:hanging="360"/>
      </w:pPr>
    </w:lvl>
    <w:lvl w:ilvl="8" w:tplc="4AF876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201BD3"/>
    <w:multiLevelType w:val="multilevel"/>
    <w:tmpl w:val="39FE11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709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693"/>
        </w:tabs>
        <w:ind w:left="2693" w:hanging="850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993"/>
      </w:pPr>
      <w:rPr>
        <w:rFonts w:ascii="Century Gothic" w:hAnsi="Century Gothic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3827"/>
        </w:tabs>
        <w:ind w:left="3827" w:hanging="1134"/>
      </w:pPr>
      <w:rPr>
        <w:rFonts w:ascii="Century Gothic" w:hAnsi="Century Gothic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1276"/>
      </w:pPr>
      <w:rPr>
        <w:rFonts w:ascii="Century Gothic" w:hAnsi="Century Gothic" w:hint="default"/>
        <w:b w:val="0"/>
        <w:i/>
        <w:color w:val="80808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58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1527" w:hanging="336"/>
      </w:pPr>
      <w:rPr>
        <w:rFonts w:hint="default"/>
      </w:rPr>
    </w:lvl>
  </w:abstractNum>
  <w:abstractNum w:abstractNumId="14" w15:restartNumberingAfterBreak="0">
    <w:nsid w:val="4EB24BC3"/>
    <w:multiLevelType w:val="hybridMultilevel"/>
    <w:tmpl w:val="1C80D9EA"/>
    <w:lvl w:ilvl="0" w:tplc="720A68F4">
      <w:start w:val="1"/>
      <w:numFmt w:val="bullet"/>
      <w:lvlText w:val=""/>
      <w:lvlPicBulletId w:val="2"/>
      <w:lvlJc w:val="left"/>
      <w:pPr>
        <w:ind w:left="2247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</w:abstractNum>
  <w:abstractNum w:abstractNumId="15" w15:restartNumberingAfterBreak="0">
    <w:nsid w:val="54505350"/>
    <w:multiLevelType w:val="hybridMultilevel"/>
    <w:tmpl w:val="B0EE1CF8"/>
    <w:lvl w:ilvl="0" w:tplc="58FE5B66">
      <w:start w:val="1"/>
      <w:numFmt w:val="bullet"/>
      <w:lvlText w:val=""/>
      <w:lvlPicBulletId w:val="1"/>
      <w:lvlJc w:val="left"/>
      <w:pPr>
        <w:ind w:left="1832" w:hanging="360"/>
      </w:pPr>
      <w:rPr>
        <w:rFonts w:ascii="Symbol" w:hAnsi="Symbol" w:hint="default"/>
        <w:color w:val="auto"/>
      </w:rPr>
    </w:lvl>
    <w:lvl w:ilvl="1" w:tplc="CA34D16A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529EE056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C2DC272E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6D0CE2D6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BCA6B8DA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1D00D0E0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D8CA7EAE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69FEB936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16" w15:restartNumberingAfterBreak="0">
    <w:nsid w:val="558F08D8"/>
    <w:multiLevelType w:val="multilevel"/>
    <w:tmpl w:val="382691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b/>
        <w:i w:val="0"/>
        <w:color w:val="auto"/>
        <w:sz w:val="28"/>
        <w:szCs w:val="28"/>
      </w:rPr>
    </w:lvl>
    <w:lvl w:ilvl="1">
      <w:numFmt w:val="decimal"/>
      <w:lvlText w:val="%1.%2"/>
      <w:lvlJc w:val="left"/>
      <w:pPr>
        <w:tabs>
          <w:tab w:val="num" w:pos="709"/>
        </w:tabs>
        <w:ind w:left="-425" w:firstLine="567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709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693"/>
        </w:tabs>
        <w:ind w:left="2693" w:hanging="850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993"/>
      </w:pPr>
      <w:rPr>
        <w:rFonts w:ascii="Century Gothic" w:hAnsi="Century Gothic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3827"/>
        </w:tabs>
        <w:ind w:left="3827" w:hanging="1134"/>
      </w:pPr>
      <w:rPr>
        <w:rFonts w:ascii="Century Gothic" w:hAnsi="Century Gothic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1276"/>
      </w:pPr>
      <w:rPr>
        <w:rFonts w:ascii="Century Gothic" w:hAnsi="Century Gothic" w:hint="default"/>
        <w:b w:val="0"/>
        <w:i/>
        <w:color w:val="80808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58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1527" w:hanging="336"/>
      </w:pPr>
      <w:rPr>
        <w:rFonts w:hint="default"/>
      </w:rPr>
    </w:lvl>
  </w:abstractNum>
  <w:abstractNum w:abstractNumId="17" w15:restartNumberingAfterBreak="0">
    <w:nsid w:val="5E890A64"/>
    <w:multiLevelType w:val="hybridMultilevel"/>
    <w:tmpl w:val="B9F0D618"/>
    <w:lvl w:ilvl="0" w:tplc="C39CDBF8">
      <w:start w:val="1"/>
      <w:numFmt w:val="bullet"/>
      <w:pStyle w:val="ACGPucelogo1erniveau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pStyle w:val="ACGPucelogo2meniveau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pStyle w:val="ACGPucelogo3meniveau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73D78"/>
    <w:multiLevelType w:val="hybridMultilevel"/>
    <w:tmpl w:val="7EE6A2D6"/>
    <w:lvl w:ilvl="0" w:tplc="3C52636C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8130A16E" w:tentative="1">
      <w:start w:val="1"/>
      <w:numFmt w:val="lowerLetter"/>
      <w:lvlText w:val="%2."/>
      <w:lvlJc w:val="left"/>
      <w:pPr>
        <w:ind w:left="1800" w:hanging="360"/>
      </w:pPr>
    </w:lvl>
    <w:lvl w:ilvl="2" w:tplc="8F34532E" w:tentative="1">
      <w:start w:val="1"/>
      <w:numFmt w:val="lowerRoman"/>
      <w:lvlText w:val="%3."/>
      <w:lvlJc w:val="right"/>
      <w:pPr>
        <w:ind w:left="2520" w:hanging="180"/>
      </w:pPr>
    </w:lvl>
    <w:lvl w:ilvl="3" w:tplc="5E7076A4" w:tentative="1">
      <w:start w:val="1"/>
      <w:numFmt w:val="decimal"/>
      <w:lvlText w:val="%4."/>
      <w:lvlJc w:val="left"/>
      <w:pPr>
        <w:ind w:left="3240" w:hanging="360"/>
      </w:pPr>
    </w:lvl>
    <w:lvl w:ilvl="4" w:tplc="CC183112" w:tentative="1">
      <w:start w:val="1"/>
      <w:numFmt w:val="lowerLetter"/>
      <w:lvlText w:val="%5."/>
      <w:lvlJc w:val="left"/>
      <w:pPr>
        <w:ind w:left="3960" w:hanging="360"/>
      </w:pPr>
    </w:lvl>
    <w:lvl w:ilvl="5" w:tplc="E8E8B070" w:tentative="1">
      <w:start w:val="1"/>
      <w:numFmt w:val="lowerRoman"/>
      <w:lvlText w:val="%6."/>
      <w:lvlJc w:val="right"/>
      <w:pPr>
        <w:ind w:left="4680" w:hanging="180"/>
      </w:pPr>
    </w:lvl>
    <w:lvl w:ilvl="6" w:tplc="5AA2790A" w:tentative="1">
      <w:start w:val="1"/>
      <w:numFmt w:val="decimal"/>
      <w:lvlText w:val="%7."/>
      <w:lvlJc w:val="left"/>
      <w:pPr>
        <w:ind w:left="5400" w:hanging="360"/>
      </w:pPr>
    </w:lvl>
    <w:lvl w:ilvl="7" w:tplc="0EFE78AC" w:tentative="1">
      <w:start w:val="1"/>
      <w:numFmt w:val="lowerLetter"/>
      <w:lvlText w:val="%8."/>
      <w:lvlJc w:val="left"/>
      <w:pPr>
        <w:ind w:left="6120" w:hanging="360"/>
      </w:pPr>
    </w:lvl>
    <w:lvl w:ilvl="8" w:tplc="E37827E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DE5139"/>
    <w:multiLevelType w:val="hybridMultilevel"/>
    <w:tmpl w:val="6E02BB24"/>
    <w:lvl w:ilvl="0" w:tplc="EA9296C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696E9C2" w:tentative="1">
      <w:start w:val="1"/>
      <w:numFmt w:val="lowerLetter"/>
      <w:lvlText w:val="%2."/>
      <w:lvlJc w:val="left"/>
      <w:pPr>
        <w:ind w:left="1440" w:hanging="360"/>
      </w:pPr>
    </w:lvl>
    <w:lvl w:ilvl="2" w:tplc="B8066224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82C7A"/>
    <w:multiLevelType w:val="hybridMultilevel"/>
    <w:tmpl w:val="FC305BE8"/>
    <w:lvl w:ilvl="0" w:tplc="2F960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EE66A5"/>
    <w:multiLevelType w:val="multilevel"/>
    <w:tmpl w:val="30B86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9193138"/>
    <w:multiLevelType w:val="hybridMultilevel"/>
    <w:tmpl w:val="69647ED4"/>
    <w:lvl w:ilvl="0" w:tplc="70CE056A">
      <w:start w:val="1"/>
      <w:numFmt w:val="bullet"/>
      <w:lvlText w:val=""/>
      <w:lvlPicBulletId w:val="2"/>
      <w:lvlJc w:val="left"/>
      <w:pPr>
        <w:ind w:left="224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</w:abstractNum>
  <w:abstractNum w:abstractNumId="23" w15:restartNumberingAfterBreak="0">
    <w:nsid w:val="7A293790"/>
    <w:multiLevelType w:val="hybridMultilevel"/>
    <w:tmpl w:val="2DD6E542"/>
    <w:lvl w:ilvl="0" w:tplc="7DF221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1A4624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16CD4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854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456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80C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4D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0E9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BC5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B570D"/>
    <w:multiLevelType w:val="hybridMultilevel"/>
    <w:tmpl w:val="2954E614"/>
    <w:lvl w:ilvl="0" w:tplc="EA6263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15E0F"/>
    <w:multiLevelType w:val="hybridMultilevel"/>
    <w:tmpl w:val="3C2CCD8A"/>
    <w:lvl w:ilvl="0" w:tplc="13667020">
      <w:start w:val="1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59DA823A" w:tentative="1">
      <w:start w:val="1"/>
      <w:numFmt w:val="lowerLetter"/>
      <w:lvlText w:val="%2."/>
      <w:lvlJc w:val="left"/>
      <w:pPr>
        <w:ind w:left="1440" w:hanging="360"/>
      </w:pPr>
    </w:lvl>
    <w:lvl w:ilvl="2" w:tplc="AD4268B2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24"/>
  </w:num>
  <w:num w:numId="5">
    <w:abstractNumId w:val="15"/>
  </w:num>
  <w:num w:numId="6">
    <w:abstractNumId w:val="14"/>
  </w:num>
  <w:num w:numId="7">
    <w:abstractNumId w:val="11"/>
  </w:num>
  <w:num w:numId="8">
    <w:abstractNumId w:val="3"/>
  </w:num>
  <w:num w:numId="9">
    <w:abstractNumId w:val="22"/>
  </w:num>
  <w:num w:numId="10">
    <w:abstractNumId w:val="23"/>
  </w:num>
  <w:num w:numId="11">
    <w:abstractNumId w:val="17"/>
  </w:num>
  <w:num w:numId="12">
    <w:abstractNumId w:val="1"/>
  </w:num>
  <w:num w:numId="13">
    <w:abstractNumId w:val="25"/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19"/>
  </w:num>
  <w:num w:numId="17">
    <w:abstractNumId w:val="16"/>
  </w:num>
  <w:num w:numId="18">
    <w:abstractNumId w:val="7"/>
  </w:num>
  <w:num w:numId="19">
    <w:abstractNumId w:val="9"/>
  </w:num>
  <w:num w:numId="20">
    <w:abstractNumId w:val="16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8"/>
  </w:num>
  <w:num w:numId="25">
    <w:abstractNumId w:val="1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4"/>
  </w:num>
  <w:num w:numId="28">
    <w:abstractNumId w:val="21"/>
  </w:num>
  <w:num w:numId="29">
    <w:abstractNumId w:val="18"/>
  </w:num>
  <w:num w:numId="30">
    <w:abstractNumId w:val="18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2"/>
  </w:num>
  <w:num w:numId="33">
    <w:abstractNumId w:val="5"/>
    <w:lvlOverride w:ilvl="0">
      <w:lvl w:ilvl="0">
        <w:start w:val="1"/>
        <w:numFmt w:val="decimal"/>
        <w:lvlText w:val="Article %1"/>
        <w:lvlJc w:val="left"/>
        <w:pPr>
          <w:tabs>
            <w:tab w:val="num" w:pos="567"/>
          </w:tabs>
          <w:ind w:left="567" w:hanging="567"/>
        </w:pPr>
        <w:rPr>
          <w:rFonts w:ascii="Century Gothic" w:hAnsi="Century Gothic" w:hint="default"/>
          <w:b/>
          <w:i w:val="0"/>
          <w:color w:val="7F3589" w:themeColor="accent1"/>
          <w:sz w:val="28"/>
          <w:szCs w:val="28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pStyle w:val="ACGTitre4"/>
        <w:lvlText w:val="%1.%2.%3.%4"/>
        <w:lvlJc w:val="left"/>
        <w:pPr>
          <w:tabs>
            <w:tab w:val="num" w:pos="2693"/>
          </w:tabs>
          <w:ind w:left="2693" w:hanging="85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4">
      <w:lvl w:ilvl="4">
        <w:start w:val="1"/>
        <w:numFmt w:val="decimal"/>
        <w:pStyle w:val="ACGTitre5"/>
        <w:lvlText w:val="%1.%2.%3.%4.%5"/>
        <w:lvlJc w:val="left"/>
        <w:pPr>
          <w:tabs>
            <w:tab w:val="num" w:pos="3686"/>
          </w:tabs>
          <w:ind w:left="3686" w:hanging="993"/>
        </w:pPr>
        <w:rPr>
          <w:rFonts w:ascii="Century Gothic" w:hAnsi="Century Gothic" w:hint="default"/>
          <w:color w:val="9B8982" w:themeColor="accent3"/>
          <w:sz w:val="20"/>
          <w:szCs w:val="20"/>
        </w:rPr>
      </w:lvl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formatting="1" w:enforcement="0"/>
  <w:styleLockTheme/>
  <w:styleLockQFSet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F7"/>
    <w:rsid w:val="000012A0"/>
    <w:rsid w:val="000028ED"/>
    <w:rsid w:val="000042FE"/>
    <w:rsid w:val="00004EB3"/>
    <w:rsid w:val="000113CA"/>
    <w:rsid w:val="00033FEB"/>
    <w:rsid w:val="00052B34"/>
    <w:rsid w:val="000610FB"/>
    <w:rsid w:val="00070A1A"/>
    <w:rsid w:val="0007273A"/>
    <w:rsid w:val="00087BCC"/>
    <w:rsid w:val="00092774"/>
    <w:rsid w:val="00094F3A"/>
    <w:rsid w:val="000B003F"/>
    <w:rsid w:val="000B5087"/>
    <w:rsid w:val="000C0094"/>
    <w:rsid w:val="000C5AB4"/>
    <w:rsid w:val="000C654E"/>
    <w:rsid w:val="000C7D50"/>
    <w:rsid w:val="000D77D6"/>
    <w:rsid w:val="000E11CD"/>
    <w:rsid w:val="000F11F2"/>
    <w:rsid w:val="0010043F"/>
    <w:rsid w:val="00107922"/>
    <w:rsid w:val="0011372D"/>
    <w:rsid w:val="001246AF"/>
    <w:rsid w:val="001265EA"/>
    <w:rsid w:val="00156603"/>
    <w:rsid w:val="00174AF7"/>
    <w:rsid w:val="00175C9D"/>
    <w:rsid w:val="00181CC7"/>
    <w:rsid w:val="0018218C"/>
    <w:rsid w:val="0018307B"/>
    <w:rsid w:val="00184E92"/>
    <w:rsid w:val="00196493"/>
    <w:rsid w:val="001A4AAF"/>
    <w:rsid w:val="001B3A8A"/>
    <w:rsid w:val="001B4DD3"/>
    <w:rsid w:val="001D0CF0"/>
    <w:rsid w:val="001D53C7"/>
    <w:rsid w:val="001E6068"/>
    <w:rsid w:val="001F4042"/>
    <w:rsid w:val="0020233A"/>
    <w:rsid w:val="0025520A"/>
    <w:rsid w:val="002560BD"/>
    <w:rsid w:val="002632E4"/>
    <w:rsid w:val="0027160D"/>
    <w:rsid w:val="002741D8"/>
    <w:rsid w:val="00277464"/>
    <w:rsid w:val="00281E28"/>
    <w:rsid w:val="00294D52"/>
    <w:rsid w:val="002950AB"/>
    <w:rsid w:val="00297146"/>
    <w:rsid w:val="002A3405"/>
    <w:rsid w:val="002B4709"/>
    <w:rsid w:val="002B4D17"/>
    <w:rsid w:val="002C0EDD"/>
    <w:rsid w:val="002C1648"/>
    <w:rsid w:val="002C1795"/>
    <w:rsid w:val="002C71E7"/>
    <w:rsid w:val="002D2872"/>
    <w:rsid w:val="002D3C71"/>
    <w:rsid w:val="002F3792"/>
    <w:rsid w:val="002F3EBA"/>
    <w:rsid w:val="002F7F73"/>
    <w:rsid w:val="003008F2"/>
    <w:rsid w:val="00300F3C"/>
    <w:rsid w:val="00310783"/>
    <w:rsid w:val="003253E9"/>
    <w:rsid w:val="0033418C"/>
    <w:rsid w:val="0033766E"/>
    <w:rsid w:val="003437CF"/>
    <w:rsid w:val="0034776B"/>
    <w:rsid w:val="00361045"/>
    <w:rsid w:val="00361923"/>
    <w:rsid w:val="00363059"/>
    <w:rsid w:val="00376019"/>
    <w:rsid w:val="00396957"/>
    <w:rsid w:val="003A1BBF"/>
    <w:rsid w:val="003A359B"/>
    <w:rsid w:val="003D4384"/>
    <w:rsid w:val="003D61FB"/>
    <w:rsid w:val="003E33F7"/>
    <w:rsid w:val="003E7F51"/>
    <w:rsid w:val="003F4A23"/>
    <w:rsid w:val="00402353"/>
    <w:rsid w:val="00410FDA"/>
    <w:rsid w:val="004201F9"/>
    <w:rsid w:val="004271C4"/>
    <w:rsid w:val="0043667B"/>
    <w:rsid w:val="00450CF4"/>
    <w:rsid w:val="00464F79"/>
    <w:rsid w:val="004702B1"/>
    <w:rsid w:val="00471147"/>
    <w:rsid w:val="00477946"/>
    <w:rsid w:val="00481358"/>
    <w:rsid w:val="00481976"/>
    <w:rsid w:val="004845E2"/>
    <w:rsid w:val="004A2367"/>
    <w:rsid w:val="004B6EB0"/>
    <w:rsid w:val="004C339F"/>
    <w:rsid w:val="004E5ECB"/>
    <w:rsid w:val="004F00C0"/>
    <w:rsid w:val="004F02C9"/>
    <w:rsid w:val="004F3802"/>
    <w:rsid w:val="005034E8"/>
    <w:rsid w:val="00504039"/>
    <w:rsid w:val="0050773A"/>
    <w:rsid w:val="005114E3"/>
    <w:rsid w:val="0052015D"/>
    <w:rsid w:val="00531EDF"/>
    <w:rsid w:val="00536FF4"/>
    <w:rsid w:val="0054204C"/>
    <w:rsid w:val="00581709"/>
    <w:rsid w:val="00585C77"/>
    <w:rsid w:val="005A394B"/>
    <w:rsid w:val="005A6D51"/>
    <w:rsid w:val="005B6FFD"/>
    <w:rsid w:val="005E12ED"/>
    <w:rsid w:val="00605EEA"/>
    <w:rsid w:val="006112CE"/>
    <w:rsid w:val="006116A9"/>
    <w:rsid w:val="00623CDF"/>
    <w:rsid w:val="006256AA"/>
    <w:rsid w:val="006314CF"/>
    <w:rsid w:val="00642AAA"/>
    <w:rsid w:val="0065213B"/>
    <w:rsid w:val="00673580"/>
    <w:rsid w:val="00673FB2"/>
    <w:rsid w:val="00676C3C"/>
    <w:rsid w:val="00677367"/>
    <w:rsid w:val="00694EB3"/>
    <w:rsid w:val="006C1A1E"/>
    <w:rsid w:val="006D5462"/>
    <w:rsid w:val="006E3F62"/>
    <w:rsid w:val="006F30AF"/>
    <w:rsid w:val="006F43CF"/>
    <w:rsid w:val="006F72BD"/>
    <w:rsid w:val="00701690"/>
    <w:rsid w:val="0073648A"/>
    <w:rsid w:val="00746915"/>
    <w:rsid w:val="0075195C"/>
    <w:rsid w:val="0075342F"/>
    <w:rsid w:val="00756653"/>
    <w:rsid w:val="00761E5E"/>
    <w:rsid w:val="0076606C"/>
    <w:rsid w:val="00777D89"/>
    <w:rsid w:val="00781857"/>
    <w:rsid w:val="007A4AEC"/>
    <w:rsid w:val="007A745F"/>
    <w:rsid w:val="007C1FA6"/>
    <w:rsid w:val="007D7004"/>
    <w:rsid w:val="007E0F94"/>
    <w:rsid w:val="00805D13"/>
    <w:rsid w:val="00832310"/>
    <w:rsid w:val="00846131"/>
    <w:rsid w:val="00862399"/>
    <w:rsid w:val="00865166"/>
    <w:rsid w:val="00866A46"/>
    <w:rsid w:val="00872008"/>
    <w:rsid w:val="00880D18"/>
    <w:rsid w:val="00883806"/>
    <w:rsid w:val="008A059B"/>
    <w:rsid w:val="008D0B58"/>
    <w:rsid w:val="008D769C"/>
    <w:rsid w:val="008E3F1F"/>
    <w:rsid w:val="008E6FA5"/>
    <w:rsid w:val="008F40E5"/>
    <w:rsid w:val="00932E7D"/>
    <w:rsid w:val="0097057D"/>
    <w:rsid w:val="009A6E08"/>
    <w:rsid w:val="009B12B2"/>
    <w:rsid w:val="009C034B"/>
    <w:rsid w:val="009C6FCD"/>
    <w:rsid w:val="009C760F"/>
    <w:rsid w:val="009D4817"/>
    <w:rsid w:val="009D6970"/>
    <w:rsid w:val="009E357D"/>
    <w:rsid w:val="009F3B1D"/>
    <w:rsid w:val="009F48FE"/>
    <w:rsid w:val="00A22090"/>
    <w:rsid w:val="00A24A61"/>
    <w:rsid w:val="00A34846"/>
    <w:rsid w:val="00A3652B"/>
    <w:rsid w:val="00A418CF"/>
    <w:rsid w:val="00A53E1F"/>
    <w:rsid w:val="00A64179"/>
    <w:rsid w:val="00A72851"/>
    <w:rsid w:val="00A748B3"/>
    <w:rsid w:val="00A958F4"/>
    <w:rsid w:val="00AA45BF"/>
    <w:rsid w:val="00AC3B52"/>
    <w:rsid w:val="00AC70B8"/>
    <w:rsid w:val="00AF32C6"/>
    <w:rsid w:val="00B055A7"/>
    <w:rsid w:val="00B135AC"/>
    <w:rsid w:val="00B40E62"/>
    <w:rsid w:val="00B44CA2"/>
    <w:rsid w:val="00B4586E"/>
    <w:rsid w:val="00B6616B"/>
    <w:rsid w:val="00B85BAB"/>
    <w:rsid w:val="00B876F1"/>
    <w:rsid w:val="00B87D21"/>
    <w:rsid w:val="00B90D71"/>
    <w:rsid w:val="00B9326F"/>
    <w:rsid w:val="00BA051B"/>
    <w:rsid w:val="00BA1523"/>
    <w:rsid w:val="00BA3707"/>
    <w:rsid w:val="00BA55A0"/>
    <w:rsid w:val="00BB64E1"/>
    <w:rsid w:val="00BC04CC"/>
    <w:rsid w:val="00BC1C99"/>
    <w:rsid w:val="00BC52EA"/>
    <w:rsid w:val="00BC5E62"/>
    <w:rsid w:val="00BD1DC8"/>
    <w:rsid w:val="00BE32D1"/>
    <w:rsid w:val="00C15208"/>
    <w:rsid w:val="00C1595B"/>
    <w:rsid w:val="00C202F4"/>
    <w:rsid w:val="00C2275A"/>
    <w:rsid w:val="00CB788D"/>
    <w:rsid w:val="00CC2D66"/>
    <w:rsid w:val="00CD1EC6"/>
    <w:rsid w:val="00CD42EB"/>
    <w:rsid w:val="00CE5AA5"/>
    <w:rsid w:val="00CE6302"/>
    <w:rsid w:val="00D14BA5"/>
    <w:rsid w:val="00D15ED0"/>
    <w:rsid w:val="00D211B9"/>
    <w:rsid w:val="00D23606"/>
    <w:rsid w:val="00D31EEB"/>
    <w:rsid w:val="00D47AEE"/>
    <w:rsid w:val="00D50EFA"/>
    <w:rsid w:val="00D71F54"/>
    <w:rsid w:val="00D752E9"/>
    <w:rsid w:val="00DA0A34"/>
    <w:rsid w:val="00DA1C58"/>
    <w:rsid w:val="00DA3BAF"/>
    <w:rsid w:val="00DB3B52"/>
    <w:rsid w:val="00DB5BD4"/>
    <w:rsid w:val="00DC5952"/>
    <w:rsid w:val="00DE6E81"/>
    <w:rsid w:val="00DF2E4A"/>
    <w:rsid w:val="00DF49F7"/>
    <w:rsid w:val="00E214E2"/>
    <w:rsid w:val="00E27E4A"/>
    <w:rsid w:val="00E409D7"/>
    <w:rsid w:val="00E41621"/>
    <w:rsid w:val="00E43F8A"/>
    <w:rsid w:val="00E46C6E"/>
    <w:rsid w:val="00E63212"/>
    <w:rsid w:val="00E65195"/>
    <w:rsid w:val="00E96340"/>
    <w:rsid w:val="00EB036B"/>
    <w:rsid w:val="00EB09FB"/>
    <w:rsid w:val="00EC0658"/>
    <w:rsid w:val="00ED23D9"/>
    <w:rsid w:val="00ED2BB0"/>
    <w:rsid w:val="00EF4CAD"/>
    <w:rsid w:val="00EF4D5A"/>
    <w:rsid w:val="00F0525A"/>
    <w:rsid w:val="00F34717"/>
    <w:rsid w:val="00F4297D"/>
    <w:rsid w:val="00F4440B"/>
    <w:rsid w:val="00F522C0"/>
    <w:rsid w:val="00F60F6C"/>
    <w:rsid w:val="00F718ED"/>
    <w:rsid w:val="00F76F5A"/>
    <w:rsid w:val="00FE3CB0"/>
    <w:rsid w:val="00FF0B27"/>
    <w:rsid w:val="00FF4396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7E23F0-F1D5-4166-8BCD-385ACD8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locked="0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locked="0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locked="0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605EEA"/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07273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5E276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07273A"/>
    <w:pPr>
      <w:keepNext/>
      <w:keepLines/>
      <w:spacing w:before="40" w:after="0"/>
      <w:ind w:left="576" w:hanging="576"/>
      <w:outlineLvl w:val="1"/>
    </w:pPr>
    <w:rPr>
      <w:rFonts w:asciiTheme="majorHAnsi" w:eastAsiaTheme="majorEastAsia" w:hAnsiTheme="majorHAnsi" w:cstheme="majorBidi"/>
      <w:color w:val="5E276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07273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3E1A44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locked/>
    <w:rsid w:val="0007273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5E276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locked/>
    <w:rsid w:val="0007273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5E276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7273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E1A44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7273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E1A44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7273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7273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273A"/>
    <w:rPr>
      <w:rFonts w:asciiTheme="majorHAnsi" w:eastAsiaTheme="majorEastAsia" w:hAnsiTheme="majorHAnsi" w:cstheme="majorBidi"/>
      <w:color w:val="5E2766" w:themeColor="accent1" w:themeShade="BF"/>
      <w:sz w:val="32"/>
      <w:szCs w:val="32"/>
    </w:rPr>
  </w:style>
  <w:style w:type="paragraph" w:customStyle="1" w:styleId="ACGTitre1Article">
    <w:name w:val="ACG_Titre_ 1_(Article)"/>
    <w:basedOn w:val="ACGTitre1"/>
    <w:next w:val="ACGParagraphealigngauche"/>
    <w:autoRedefine/>
    <w:qFormat/>
    <w:rsid w:val="005E12ED"/>
  </w:style>
  <w:style w:type="character" w:customStyle="1" w:styleId="Titre2Car">
    <w:name w:val="Titre 2 Car"/>
    <w:basedOn w:val="Policepardfaut"/>
    <w:link w:val="Titre2"/>
    <w:uiPriority w:val="9"/>
    <w:rsid w:val="0007273A"/>
    <w:rPr>
      <w:rFonts w:asciiTheme="majorHAnsi" w:eastAsiaTheme="majorEastAsia" w:hAnsiTheme="majorHAnsi" w:cstheme="majorBidi"/>
      <w:color w:val="5E276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7273A"/>
    <w:rPr>
      <w:rFonts w:asciiTheme="majorHAnsi" w:eastAsiaTheme="majorEastAsia" w:hAnsiTheme="majorHAnsi" w:cstheme="majorBidi"/>
      <w:color w:val="3E1A44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7273A"/>
    <w:rPr>
      <w:rFonts w:asciiTheme="majorHAnsi" w:eastAsiaTheme="majorEastAsia" w:hAnsiTheme="majorHAnsi" w:cstheme="majorBidi"/>
      <w:i/>
      <w:iCs/>
      <w:color w:val="5E276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7273A"/>
    <w:rPr>
      <w:rFonts w:asciiTheme="majorHAnsi" w:eastAsiaTheme="majorEastAsia" w:hAnsiTheme="majorHAnsi" w:cstheme="majorBidi"/>
      <w:color w:val="5E276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7273A"/>
    <w:rPr>
      <w:rFonts w:asciiTheme="majorHAnsi" w:eastAsiaTheme="majorEastAsia" w:hAnsiTheme="majorHAnsi" w:cstheme="majorBidi"/>
      <w:color w:val="3E1A44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7273A"/>
    <w:rPr>
      <w:rFonts w:asciiTheme="majorHAnsi" w:eastAsiaTheme="majorEastAsia" w:hAnsiTheme="majorHAnsi" w:cstheme="majorBidi"/>
      <w:i/>
      <w:iCs/>
      <w:color w:val="3E1A44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727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727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CGTitre2">
    <w:name w:val="ACG_Titre_2."/>
    <w:basedOn w:val="ACGTitre1Article"/>
    <w:next w:val="ACGParagraphealigngauche"/>
    <w:autoRedefine/>
    <w:qFormat/>
    <w:rsid w:val="005E12ED"/>
    <w:pPr>
      <w:numPr>
        <w:ilvl w:val="1"/>
      </w:numPr>
      <w:spacing w:before="120"/>
      <w:outlineLvl w:val="1"/>
    </w:pPr>
    <w:rPr>
      <w:sz w:val="26"/>
    </w:rPr>
  </w:style>
  <w:style w:type="paragraph" w:customStyle="1" w:styleId="ACGTitre3">
    <w:name w:val="ACG_Titre_3."/>
    <w:basedOn w:val="Titre3"/>
    <w:next w:val="ACGParagraphealigngauche"/>
    <w:autoRedefine/>
    <w:qFormat/>
    <w:rsid w:val="005E12ED"/>
    <w:rPr>
      <w:b/>
      <w:color w:val="auto"/>
    </w:rPr>
  </w:style>
  <w:style w:type="paragraph" w:customStyle="1" w:styleId="ACGTitre4">
    <w:name w:val="ACG_Titre_4."/>
    <w:basedOn w:val="Titre4"/>
    <w:next w:val="ACGParagraphealigngauche"/>
    <w:autoRedefine/>
    <w:qFormat/>
    <w:rsid w:val="000C654E"/>
    <w:pPr>
      <w:numPr>
        <w:numId w:val="33"/>
      </w:numPr>
      <w:tabs>
        <w:tab w:val="clear" w:pos="2693"/>
        <w:tab w:val="num" w:pos="851"/>
      </w:tabs>
      <w:spacing w:before="120" w:after="120" w:line="240" w:lineRule="auto"/>
      <w:ind w:left="851" w:hanging="851"/>
    </w:pPr>
    <w:rPr>
      <w:b/>
      <w:i w:val="0"/>
      <w:color w:val="9B8982"/>
    </w:rPr>
  </w:style>
  <w:style w:type="paragraph" w:customStyle="1" w:styleId="ACGTitre5">
    <w:name w:val="ACG_Titre_5."/>
    <w:basedOn w:val="Titre5"/>
    <w:next w:val="ACGParagraphealigngauche"/>
    <w:autoRedefine/>
    <w:qFormat/>
    <w:rsid w:val="000C654E"/>
    <w:pPr>
      <w:numPr>
        <w:numId w:val="33"/>
      </w:numPr>
      <w:tabs>
        <w:tab w:val="clear" w:pos="3686"/>
        <w:tab w:val="num" w:pos="993"/>
      </w:tabs>
      <w:spacing w:before="120" w:after="120" w:line="240" w:lineRule="auto"/>
      <w:ind w:left="993" w:hanging="851"/>
    </w:pPr>
    <w:rPr>
      <w:color w:val="9B8982"/>
    </w:rPr>
  </w:style>
  <w:style w:type="paragraph" w:customStyle="1" w:styleId="ACGParagraphealigngauche">
    <w:name w:val="ACG_Paragraphe_aligné_à_gauche."/>
    <w:basedOn w:val="Normal"/>
    <w:autoRedefine/>
    <w:qFormat/>
    <w:rsid w:val="008F40E5"/>
    <w:pPr>
      <w:spacing w:before="120" w:after="120" w:line="240" w:lineRule="auto"/>
    </w:pPr>
  </w:style>
  <w:style w:type="paragraph" w:customStyle="1" w:styleId="Style1">
    <w:name w:val="Style1"/>
    <w:basedOn w:val="Normal"/>
    <w:autoRedefine/>
    <w:qFormat/>
    <w:locked/>
    <w:rsid w:val="002F3EBA"/>
  </w:style>
  <w:style w:type="paragraph" w:customStyle="1" w:styleId="ACGParagraphejustifiaveccsure">
    <w:name w:val="ACG_Paragraphe_justifié_avec_césure."/>
    <w:basedOn w:val="ACGParagraphealigngauche"/>
    <w:autoRedefine/>
    <w:qFormat/>
    <w:rsid w:val="0097057D"/>
    <w:pPr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2F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locked/>
    <w:rsid w:val="00D14BA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14BA5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1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BA5"/>
  </w:style>
  <w:style w:type="paragraph" w:styleId="Pieddepage">
    <w:name w:val="footer"/>
    <w:basedOn w:val="Normal"/>
    <w:link w:val="PieddepageCar"/>
    <w:uiPriority w:val="99"/>
    <w:unhideWhenUsed/>
    <w:locked/>
    <w:rsid w:val="00D1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BA5"/>
  </w:style>
  <w:style w:type="character" w:styleId="Lienhypertexte">
    <w:name w:val="Hyperlink"/>
    <w:basedOn w:val="Policepardfaut"/>
    <w:uiPriority w:val="99"/>
    <w:unhideWhenUsed/>
    <w:rsid w:val="00297146"/>
    <w:rPr>
      <w:color w:val="6A6E0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97146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locked/>
    <w:rsid w:val="001B3A8A"/>
    <w:pPr>
      <w:numPr>
        <w:numId w:val="0"/>
      </w:num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05D13"/>
    <w:pPr>
      <w:tabs>
        <w:tab w:val="left" w:pos="1418"/>
        <w:tab w:val="right" w:leader="dot" w:pos="10456"/>
      </w:tabs>
      <w:spacing w:before="120" w:after="120"/>
      <w:ind w:left="1418" w:hanging="1276"/>
    </w:pPr>
    <w:rPr>
      <w:rFonts w:ascii="Century Gothic" w:hAnsi="Century Gothic"/>
      <w:b/>
      <w:bCs/>
      <w:caps/>
      <w:noProof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60F6C"/>
    <w:pPr>
      <w:tabs>
        <w:tab w:val="left" w:pos="880"/>
        <w:tab w:val="right" w:leader="dot" w:pos="10456"/>
      </w:tabs>
      <w:spacing w:after="0"/>
      <w:ind w:left="1418" w:hanging="709"/>
    </w:pPr>
    <w:rPr>
      <w:smallCaps/>
      <w:noProof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C2D66"/>
    <w:pPr>
      <w:tabs>
        <w:tab w:val="left" w:pos="1418"/>
        <w:tab w:val="right" w:leader="dot" w:pos="10456"/>
      </w:tabs>
      <w:spacing w:after="0"/>
      <w:ind w:left="1418" w:hanging="709"/>
    </w:pPr>
    <w:rPr>
      <w:iCs/>
      <w:noProof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D50EFA"/>
    <w:pPr>
      <w:spacing w:after="0"/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D50EFA"/>
    <w:pPr>
      <w:spacing w:after="0"/>
      <w:ind w:left="880"/>
    </w:pPr>
    <w:rPr>
      <w:sz w:val="18"/>
      <w:szCs w:val="18"/>
    </w:rPr>
  </w:style>
  <w:style w:type="paragraph" w:customStyle="1" w:styleId="ACGTitreTabledesmatires">
    <w:name w:val="ACG_Titre_Table_des_matières"/>
    <w:basedOn w:val="En-ttedetabledesmatires"/>
    <w:next w:val="Normal"/>
    <w:qFormat/>
    <w:rsid w:val="005114E3"/>
    <w:pPr>
      <w:spacing w:line="360" w:lineRule="auto"/>
      <w:jc w:val="center"/>
    </w:pPr>
    <w:rPr>
      <w:b/>
      <w:i/>
      <w:color w:val="7F3589" w:themeColor="accent1"/>
    </w:rPr>
  </w:style>
  <w:style w:type="paragraph" w:customStyle="1" w:styleId="ACGTitredudocument">
    <w:name w:val="ACG_Titre_du_document"/>
    <w:basedOn w:val="Sansinterligne"/>
    <w:next w:val="Normal"/>
    <w:autoRedefine/>
    <w:qFormat/>
    <w:rsid w:val="0011372D"/>
    <w:pPr>
      <w:framePr w:hSpace="187" w:wrap="around" w:vAnchor="page" w:hAnchor="margin" w:xAlign="center" w:y="2319"/>
      <w:spacing w:line="216" w:lineRule="auto"/>
      <w:jc w:val="center"/>
    </w:pPr>
    <w:rPr>
      <w:rFonts w:asciiTheme="majorHAnsi" w:eastAsiaTheme="majorEastAsia" w:hAnsiTheme="majorHAnsi" w:cstheme="majorBidi"/>
      <w:color w:val="7F3589" w:themeColor="accent1"/>
      <w:sz w:val="52"/>
      <w:szCs w:val="88"/>
    </w:rPr>
  </w:style>
  <w:style w:type="paragraph" w:customStyle="1" w:styleId="ACGSous-titredudocument">
    <w:name w:val="ACG_Sous-titre_du_document"/>
    <w:basedOn w:val="Sansinterligne"/>
    <w:next w:val="Normal"/>
    <w:autoRedefine/>
    <w:qFormat/>
    <w:rsid w:val="0011372D"/>
    <w:pPr>
      <w:framePr w:hSpace="187" w:wrap="around" w:hAnchor="margin" w:xAlign="center" w:y="2881"/>
      <w:jc w:val="center"/>
    </w:pPr>
    <w:rPr>
      <w:i/>
      <w:color w:val="5E2766" w:themeColor="accent1" w:themeShade="BF"/>
      <w:sz w:val="40"/>
      <w:szCs w:val="24"/>
    </w:rPr>
  </w:style>
  <w:style w:type="paragraph" w:customStyle="1" w:styleId="ACGPuceclassique1erniveau">
    <w:name w:val="ACG_Puce_classique_1er_niveau"/>
    <w:basedOn w:val="Normal"/>
    <w:autoRedefine/>
    <w:qFormat/>
    <w:rsid w:val="003D61FB"/>
    <w:pPr>
      <w:numPr>
        <w:numId w:val="2"/>
      </w:numPr>
      <w:spacing w:before="120" w:after="40" w:line="240" w:lineRule="auto"/>
    </w:pPr>
    <w:rPr>
      <w:rFonts w:ascii="Century Gothic" w:eastAsia="Times New Roman" w:hAnsi="Century Gothic" w:cs="Times New Roman"/>
      <w:szCs w:val="20"/>
      <w:lang w:eastAsia="fr-FR"/>
    </w:rPr>
  </w:style>
  <w:style w:type="paragraph" w:customStyle="1" w:styleId="ACGPuceclassique2meniveau">
    <w:name w:val="ACG_Puce_classique_2ème_niveau"/>
    <w:basedOn w:val="Normal"/>
    <w:autoRedefine/>
    <w:qFormat/>
    <w:rsid w:val="003D61FB"/>
    <w:pPr>
      <w:numPr>
        <w:ilvl w:val="1"/>
        <w:numId w:val="2"/>
      </w:numPr>
      <w:spacing w:before="120" w:after="40" w:line="240" w:lineRule="auto"/>
    </w:pPr>
    <w:rPr>
      <w:rFonts w:ascii="Century Gothic" w:eastAsia="Times New Roman" w:hAnsi="Century Gothic" w:cs="Times New Roman"/>
      <w:szCs w:val="20"/>
      <w:lang w:eastAsia="fr-FR"/>
    </w:rPr>
  </w:style>
  <w:style w:type="paragraph" w:customStyle="1" w:styleId="ACGPuceclassique3meniveau">
    <w:name w:val="ACG_Puce_classique_3ème_niveau"/>
    <w:basedOn w:val="Normal"/>
    <w:autoRedefine/>
    <w:qFormat/>
    <w:rsid w:val="003D61FB"/>
    <w:pPr>
      <w:numPr>
        <w:ilvl w:val="2"/>
        <w:numId w:val="2"/>
      </w:numPr>
      <w:spacing w:before="120" w:after="40" w:line="240" w:lineRule="auto"/>
    </w:pPr>
    <w:rPr>
      <w:rFonts w:ascii="Century Gothic" w:eastAsia="Times New Roman" w:hAnsi="Century Gothic" w:cs="Times New Roman"/>
      <w:szCs w:val="20"/>
      <w:lang w:eastAsia="fr-FR"/>
    </w:rPr>
  </w:style>
  <w:style w:type="paragraph" w:customStyle="1" w:styleId="ACGPucelogo1erniveau">
    <w:name w:val="ACG_Puce_logo_1er_niveau"/>
    <w:basedOn w:val="Normal"/>
    <w:autoRedefine/>
    <w:qFormat/>
    <w:rsid w:val="009F48FE"/>
    <w:pPr>
      <w:numPr>
        <w:numId w:val="11"/>
      </w:numPr>
      <w:spacing w:before="40" w:after="80" w:line="240" w:lineRule="auto"/>
      <w:ind w:left="714" w:right="425" w:hanging="357"/>
    </w:pPr>
    <w:rPr>
      <w:rFonts w:ascii="Century Gothic" w:eastAsia="Times New Roman" w:hAnsi="Century Gothic" w:cs="Times New Roman"/>
      <w:szCs w:val="20"/>
      <w:lang w:eastAsia="fr-FR"/>
    </w:rPr>
  </w:style>
  <w:style w:type="paragraph" w:customStyle="1" w:styleId="ACGPucelogo2meniveau">
    <w:name w:val="ACG_Puce_logo_2ème_niveau"/>
    <w:basedOn w:val="ACGPucelogo1erniveau"/>
    <w:autoRedefine/>
    <w:qFormat/>
    <w:rsid w:val="009F48FE"/>
    <w:pPr>
      <w:numPr>
        <w:ilvl w:val="1"/>
      </w:numPr>
      <w:ind w:left="1434" w:hanging="357"/>
    </w:pPr>
  </w:style>
  <w:style w:type="paragraph" w:customStyle="1" w:styleId="ACGPucelogo3meniveau">
    <w:name w:val="ACG_Puce_logo_3ème_niveau"/>
    <w:basedOn w:val="ACGPucelogo2meniveau"/>
    <w:autoRedefine/>
    <w:qFormat/>
    <w:rsid w:val="009F48FE"/>
    <w:pPr>
      <w:numPr>
        <w:ilvl w:val="2"/>
      </w:numPr>
      <w:ind w:left="2154" w:hanging="357"/>
    </w:pPr>
  </w:style>
  <w:style w:type="paragraph" w:styleId="TM6">
    <w:name w:val="toc 6"/>
    <w:basedOn w:val="Normal"/>
    <w:next w:val="Normal"/>
    <w:autoRedefine/>
    <w:uiPriority w:val="39"/>
    <w:unhideWhenUsed/>
    <w:rsid w:val="00477946"/>
    <w:pPr>
      <w:spacing w:after="0"/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477946"/>
    <w:pPr>
      <w:spacing w:after="0"/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477946"/>
    <w:pPr>
      <w:spacing w:after="0"/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477946"/>
    <w:pPr>
      <w:spacing w:after="0"/>
      <w:ind w:left="1760"/>
    </w:pPr>
    <w:rPr>
      <w:sz w:val="18"/>
      <w:szCs w:val="18"/>
    </w:rPr>
  </w:style>
  <w:style w:type="paragraph" w:customStyle="1" w:styleId="ACGPieddepage">
    <w:name w:val="ACG_Pied_de_page"/>
    <w:basedOn w:val="Pieddepage"/>
    <w:next w:val="Normal"/>
    <w:autoRedefine/>
    <w:qFormat/>
    <w:rsid w:val="00932E7D"/>
    <w:rPr>
      <w:i/>
      <w:color w:val="9B8982" w:themeColor="accent3"/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1E28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1E2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81E28"/>
    <w:rPr>
      <w:vertAlign w:val="superscript"/>
    </w:rPr>
  </w:style>
  <w:style w:type="paragraph" w:customStyle="1" w:styleId="ACGNotedebasdepage">
    <w:name w:val="ACG_Note_de_bas_de_page"/>
    <w:basedOn w:val="Notedebasdepage"/>
    <w:next w:val="Normal"/>
    <w:autoRedefine/>
    <w:qFormat/>
    <w:rsid w:val="00361923"/>
    <w:pPr>
      <w:contextualSpacing/>
    </w:pPr>
    <w:rPr>
      <w:sz w:val="18"/>
      <w:szCs w:val="18"/>
    </w:rPr>
  </w:style>
  <w:style w:type="paragraph" w:customStyle="1" w:styleId="ACGLienhypertexte">
    <w:name w:val="ACG_Lien_hypertexte"/>
    <w:basedOn w:val="AdresseHTML"/>
    <w:autoRedefine/>
    <w:qFormat/>
    <w:rsid w:val="00E409D7"/>
    <w:pPr>
      <w:spacing w:before="60" w:after="60"/>
    </w:pPr>
    <w:rPr>
      <w:color w:val="B1C903" w:themeColor="accent2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E409D7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409D7"/>
    <w:rPr>
      <w:i/>
      <w:iCs/>
    </w:rPr>
  </w:style>
  <w:style w:type="table" w:styleId="Grilledutableau">
    <w:name w:val="Table Grid"/>
    <w:basedOn w:val="TableauNormal"/>
    <w:uiPriority w:val="39"/>
    <w:locked/>
    <w:rsid w:val="00B8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11">
    <w:name w:val="Tableau Grille 4 - Accentuation 11"/>
    <w:basedOn w:val="TableauNormal"/>
    <w:uiPriority w:val="49"/>
    <w:rsid w:val="00B87D21"/>
    <w:pPr>
      <w:spacing w:after="0" w:line="240" w:lineRule="auto"/>
    </w:pPr>
    <w:tblPr>
      <w:tblStyleRowBandSize w:val="1"/>
      <w:tblStyleColBandSize w:val="1"/>
      <w:tblBorders>
        <w:top w:val="single" w:sz="4" w:space="0" w:color="BF74C9" w:themeColor="accent1" w:themeTint="99"/>
        <w:left w:val="single" w:sz="4" w:space="0" w:color="BF74C9" w:themeColor="accent1" w:themeTint="99"/>
        <w:bottom w:val="single" w:sz="4" w:space="0" w:color="BF74C9" w:themeColor="accent1" w:themeTint="99"/>
        <w:right w:val="single" w:sz="4" w:space="0" w:color="BF74C9" w:themeColor="accent1" w:themeTint="99"/>
        <w:insideH w:val="single" w:sz="4" w:space="0" w:color="BF74C9" w:themeColor="accent1" w:themeTint="99"/>
        <w:insideV w:val="single" w:sz="4" w:space="0" w:color="BF74C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3589" w:themeColor="accent1"/>
          <w:left w:val="single" w:sz="4" w:space="0" w:color="7F3589" w:themeColor="accent1"/>
          <w:bottom w:val="single" w:sz="4" w:space="0" w:color="7F3589" w:themeColor="accent1"/>
          <w:right w:val="single" w:sz="4" w:space="0" w:color="7F3589" w:themeColor="accent1"/>
          <w:insideH w:val="nil"/>
          <w:insideV w:val="nil"/>
        </w:tcBorders>
        <w:shd w:val="clear" w:color="auto" w:fill="7F3589" w:themeFill="accent1"/>
      </w:tcPr>
    </w:tblStylePr>
    <w:tblStylePr w:type="lastRow">
      <w:rPr>
        <w:b/>
        <w:bCs/>
      </w:rPr>
      <w:tblPr/>
      <w:tcPr>
        <w:tcBorders>
          <w:top w:val="double" w:sz="4" w:space="0" w:color="7F35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0ED" w:themeFill="accent1" w:themeFillTint="33"/>
      </w:tcPr>
    </w:tblStylePr>
    <w:tblStylePr w:type="band1Horz">
      <w:tblPr/>
      <w:tcPr>
        <w:shd w:val="clear" w:color="auto" w:fill="E9D0ED" w:themeFill="accent1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B87D21"/>
    <w:pPr>
      <w:spacing w:after="0" w:line="240" w:lineRule="auto"/>
    </w:pPr>
    <w:tblPr>
      <w:tblStyleRowBandSize w:val="1"/>
      <w:tblStyleColBandSize w:val="1"/>
      <w:tblBorders>
        <w:top w:val="single" w:sz="4" w:space="0" w:color="DBE333" w:themeColor="accent5" w:themeTint="99"/>
        <w:left w:val="single" w:sz="4" w:space="0" w:color="DBE333" w:themeColor="accent5" w:themeTint="99"/>
        <w:bottom w:val="single" w:sz="4" w:space="0" w:color="DBE333" w:themeColor="accent5" w:themeTint="99"/>
        <w:right w:val="single" w:sz="4" w:space="0" w:color="DBE333" w:themeColor="accent5" w:themeTint="99"/>
        <w:insideH w:val="single" w:sz="4" w:space="0" w:color="DBE333" w:themeColor="accent5" w:themeTint="99"/>
        <w:insideV w:val="single" w:sz="4" w:space="0" w:color="DBE33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6E0F" w:themeColor="accent5"/>
          <w:left w:val="single" w:sz="4" w:space="0" w:color="6A6E0F" w:themeColor="accent5"/>
          <w:bottom w:val="single" w:sz="4" w:space="0" w:color="6A6E0F" w:themeColor="accent5"/>
          <w:right w:val="single" w:sz="4" w:space="0" w:color="6A6E0F" w:themeColor="accent5"/>
          <w:insideH w:val="nil"/>
          <w:insideV w:val="nil"/>
        </w:tcBorders>
        <w:shd w:val="clear" w:color="auto" w:fill="6A6E0F" w:themeFill="accent5"/>
      </w:tcPr>
    </w:tblStylePr>
    <w:tblStylePr w:type="lastRow">
      <w:rPr>
        <w:b/>
        <w:bCs/>
      </w:rPr>
      <w:tblPr/>
      <w:tcPr>
        <w:tcBorders>
          <w:top w:val="double" w:sz="4" w:space="0" w:color="6A6E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BB" w:themeFill="accent5" w:themeFillTint="33"/>
      </w:tcPr>
    </w:tblStylePr>
    <w:tblStylePr w:type="band1Horz">
      <w:tblPr/>
      <w:tcPr>
        <w:shd w:val="clear" w:color="auto" w:fill="F3F5BB" w:themeFill="accent5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B87D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4" w:themeTint="99"/>
        <w:left w:val="single" w:sz="4" w:space="0" w:color="F4B083" w:themeColor="accent4" w:themeTint="99"/>
        <w:bottom w:val="single" w:sz="4" w:space="0" w:color="F4B083" w:themeColor="accent4" w:themeTint="99"/>
        <w:right w:val="single" w:sz="4" w:space="0" w:color="F4B083" w:themeColor="accent4" w:themeTint="99"/>
        <w:insideH w:val="single" w:sz="4" w:space="0" w:color="F4B083" w:themeColor="accent4" w:themeTint="99"/>
        <w:insideV w:val="single" w:sz="4" w:space="0" w:color="F4B0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4"/>
          <w:left w:val="single" w:sz="4" w:space="0" w:color="ED7D31" w:themeColor="accent4"/>
          <w:bottom w:val="single" w:sz="4" w:space="0" w:color="ED7D31" w:themeColor="accent4"/>
          <w:right w:val="single" w:sz="4" w:space="0" w:color="ED7D31" w:themeColor="accent4"/>
          <w:insideH w:val="nil"/>
          <w:insideV w:val="nil"/>
        </w:tcBorders>
        <w:shd w:val="clear" w:color="auto" w:fill="ED7D31" w:themeFill="accent4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4" w:themeFillTint="33"/>
      </w:tcPr>
    </w:tblStylePr>
    <w:tblStylePr w:type="band1Horz">
      <w:tblPr/>
      <w:tcPr>
        <w:shd w:val="clear" w:color="auto" w:fill="FBE4D5" w:themeFill="accent4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B87D21"/>
    <w:pPr>
      <w:spacing w:after="0" w:line="240" w:lineRule="auto"/>
    </w:pPr>
    <w:tblPr>
      <w:tblStyleRowBandSize w:val="1"/>
      <w:tblStyleColBandSize w:val="1"/>
      <w:tblBorders>
        <w:top w:val="single" w:sz="4" w:space="0" w:color="C3B8B4" w:themeColor="accent3" w:themeTint="99"/>
        <w:left w:val="single" w:sz="4" w:space="0" w:color="C3B8B4" w:themeColor="accent3" w:themeTint="99"/>
        <w:bottom w:val="single" w:sz="4" w:space="0" w:color="C3B8B4" w:themeColor="accent3" w:themeTint="99"/>
        <w:right w:val="single" w:sz="4" w:space="0" w:color="C3B8B4" w:themeColor="accent3" w:themeTint="99"/>
        <w:insideH w:val="single" w:sz="4" w:space="0" w:color="C3B8B4" w:themeColor="accent3" w:themeTint="99"/>
        <w:insideV w:val="single" w:sz="4" w:space="0" w:color="C3B8B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982" w:themeColor="accent3"/>
          <w:left w:val="single" w:sz="4" w:space="0" w:color="9B8982" w:themeColor="accent3"/>
          <w:bottom w:val="single" w:sz="4" w:space="0" w:color="9B8982" w:themeColor="accent3"/>
          <w:right w:val="single" w:sz="4" w:space="0" w:color="9B8982" w:themeColor="accent3"/>
          <w:insideH w:val="nil"/>
          <w:insideV w:val="nil"/>
        </w:tcBorders>
        <w:shd w:val="clear" w:color="auto" w:fill="9B8982" w:themeFill="accent3"/>
      </w:tcPr>
    </w:tblStylePr>
    <w:tblStylePr w:type="lastRow">
      <w:rPr>
        <w:b/>
        <w:bCs/>
      </w:rPr>
      <w:tblPr/>
      <w:tcPr>
        <w:tcBorders>
          <w:top w:val="double" w:sz="4" w:space="0" w:color="9B89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7E6" w:themeFill="accent3" w:themeFillTint="33"/>
      </w:tcPr>
    </w:tblStylePr>
    <w:tblStylePr w:type="band1Horz">
      <w:tblPr/>
      <w:tcPr>
        <w:shd w:val="clear" w:color="auto" w:fill="EBE7E6" w:themeFill="accent3" w:themeFillTint="33"/>
      </w:tcPr>
    </w:tblStylePr>
  </w:style>
  <w:style w:type="paragraph" w:customStyle="1" w:styleId="ACGTM1">
    <w:name w:val="ACG_TM1"/>
    <w:basedOn w:val="TM1"/>
    <w:next w:val="Normal"/>
    <w:autoRedefine/>
    <w:qFormat/>
    <w:rsid w:val="00F0525A"/>
  </w:style>
  <w:style w:type="paragraph" w:customStyle="1" w:styleId="ACGTM2">
    <w:name w:val="ACG_TM2"/>
    <w:basedOn w:val="TM2"/>
    <w:next w:val="Normal"/>
    <w:autoRedefine/>
    <w:qFormat/>
    <w:rsid w:val="00BD1DC8"/>
    <w:rPr>
      <w:iCs/>
    </w:rPr>
  </w:style>
  <w:style w:type="paragraph" w:customStyle="1" w:styleId="ACGTM3">
    <w:name w:val="ACG_TM3"/>
    <w:basedOn w:val="TM3"/>
    <w:next w:val="Normal"/>
    <w:autoRedefine/>
    <w:qFormat/>
    <w:rsid w:val="00BD1DC8"/>
  </w:style>
  <w:style w:type="paragraph" w:customStyle="1" w:styleId="ACGTM4">
    <w:name w:val="ACG_TM4"/>
    <w:basedOn w:val="TM4"/>
    <w:next w:val="Normal"/>
    <w:autoRedefine/>
    <w:qFormat/>
    <w:rsid w:val="008E6FA5"/>
  </w:style>
  <w:style w:type="paragraph" w:customStyle="1" w:styleId="ACGTM5">
    <w:name w:val="ACG_TM5"/>
    <w:basedOn w:val="TM5"/>
    <w:next w:val="Normal"/>
    <w:autoRedefine/>
    <w:qFormat/>
    <w:rsid w:val="008E6FA5"/>
  </w:style>
  <w:style w:type="table" w:customStyle="1" w:styleId="ACGTableau22entres">
    <w:name w:val="ACG_Tableau_2_(2 entrées)"/>
    <w:basedOn w:val="TableauNormal"/>
    <w:uiPriority w:val="99"/>
    <w:rsid w:val="0073648A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7F3589"/>
        <w:vAlign w:val="top"/>
      </w:tcPr>
    </w:tblStylePr>
    <w:tblStylePr w:type="firstCol">
      <w:pPr>
        <w:jc w:val="left"/>
      </w:pPr>
      <w:rPr>
        <w:rFonts w:asciiTheme="majorHAnsi" w:hAnsiTheme="majorHAnsi"/>
        <w:b w:val="0"/>
        <w:color w:val="FFFFFF" w:themeColor="background1"/>
        <w:sz w:val="20"/>
      </w:rPr>
      <w:tblPr/>
      <w:tcPr>
        <w:shd w:val="clear" w:color="auto" w:fill="7F3589" w:themeFill="accent1"/>
      </w:tcPr>
    </w:tblStylePr>
    <w:tblStylePr w:type="band1Vert">
      <w:pPr>
        <w:jc w:val="center"/>
      </w:pPr>
      <w:rPr>
        <w:rFonts w:asciiTheme="minorHAnsi" w:hAnsiTheme="minorHAnsi"/>
        <w:sz w:val="20"/>
      </w:rPr>
    </w:tblStylePr>
    <w:tblStylePr w:type="band2Vert">
      <w:pPr>
        <w:jc w:val="center"/>
      </w:pPr>
      <w:rPr>
        <w:rFonts w:asciiTheme="minorHAnsi" w:hAnsiTheme="minorHAnsi"/>
        <w:sz w:val="20"/>
      </w:rPr>
    </w:tblStylePr>
    <w:tblStylePr w:type="band2Horz">
      <w:pPr>
        <w:jc w:val="left"/>
      </w:pPr>
      <w:tblPr/>
      <w:tcPr>
        <w:shd w:val="clear" w:color="auto" w:fill="E9D0ED" w:themeFill="accent1" w:themeFillTint="33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2">
    <w:name w:val="Style2"/>
    <w:basedOn w:val="TableauNormal"/>
    <w:uiPriority w:val="99"/>
    <w:locked/>
    <w:rsid w:val="00B4586E"/>
    <w:pPr>
      <w:spacing w:after="0" w:line="240" w:lineRule="auto"/>
    </w:pPr>
    <w:tblPr>
      <w:tblStyleRowBandSize w:val="3"/>
      <w:tblStyleCol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ACGTableau11entre">
    <w:name w:val="ACG_Tableau_1_(1 entrée)"/>
    <w:basedOn w:val="Grilledutableau"/>
    <w:uiPriority w:val="99"/>
    <w:rsid w:val="00676C3C"/>
    <w:pPr>
      <w:jc w:val="center"/>
    </w:pPr>
    <w:rPr>
      <w:sz w:val="20"/>
    </w:rPr>
    <w:tblPr>
      <w:tblStyleRowBandSize w:val="1"/>
    </w:tblPr>
    <w:tcPr>
      <w:vAlign w:val="center"/>
    </w:tc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7F3589" w:themeFill="accent1"/>
      </w:tcPr>
    </w:tblStylePr>
    <w:tblStylePr w:type="firstCol">
      <w:pPr>
        <w:jc w:val="center"/>
      </w:pPr>
    </w:tblStylePr>
    <w:tblStylePr w:type="band2Horz">
      <w:rPr>
        <w:rFonts w:asciiTheme="minorHAnsi" w:hAnsiTheme="minorHAnsi"/>
        <w:sz w:val="20"/>
      </w:rPr>
      <w:tblPr/>
      <w:tcPr>
        <w:shd w:val="clear" w:color="auto" w:fill="E9D0ED" w:themeFill="accent1" w:themeFillTint="33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A64179"/>
    <w:rPr>
      <w:color w:val="7F3589" w:themeColor="followedHyperlink"/>
      <w:u w:val="single"/>
    </w:rPr>
  </w:style>
  <w:style w:type="paragraph" w:customStyle="1" w:styleId="ACGImagecentre">
    <w:name w:val="ACG_Image_centrée"/>
    <w:basedOn w:val="Normal"/>
    <w:next w:val="Normal"/>
    <w:autoRedefine/>
    <w:qFormat/>
    <w:rsid w:val="0011372D"/>
    <w:pPr>
      <w:spacing w:before="160" w:line="240" w:lineRule="auto"/>
      <w:jc w:val="center"/>
    </w:pPr>
  </w:style>
  <w:style w:type="numbering" w:customStyle="1" w:styleId="ACGListedesommaire">
    <w:name w:val="ACG_Liste_de_sommaire"/>
    <w:uiPriority w:val="99"/>
    <w:rsid w:val="00A22090"/>
  </w:style>
  <w:style w:type="numbering" w:customStyle="1" w:styleId="Style3">
    <w:name w:val="Style3"/>
    <w:next w:val="ACGListedesommaire"/>
    <w:uiPriority w:val="99"/>
    <w:locked/>
    <w:rsid w:val="00A22090"/>
  </w:style>
  <w:style w:type="paragraph" w:styleId="Lgende">
    <w:name w:val="caption"/>
    <w:basedOn w:val="Normal"/>
    <w:next w:val="Normal"/>
    <w:unhideWhenUsed/>
    <w:qFormat/>
    <w:rsid w:val="00376019"/>
    <w:pPr>
      <w:spacing w:after="200" w:line="240" w:lineRule="auto"/>
    </w:pPr>
    <w:rPr>
      <w:i/>
      <w:iCs/>
      <w:color w:val="501C4B" w:themeColor="text2"/>
      <w:sz w:val="18"/>
      <w:szCs w:val="18"/>
    </w:rPr>
  </w:style>
  <w:style w:type="paragraph" w:customStyle="1" w:styleId="ACG-Lgendepieddimage">
    <w:name w:val="ACG-Légende_pied_d'image"/>
    <w:basedOn w:val="Lgende"/>
    <w:autoRedefine/>
    <w:qFormat/>
    <w:rsid w:val="00376019"/>
    <w:pPr>
      <w:jc w:val="center"/>
    </w:pPr>
  </w:style>
  <w:style w:type="paragraph" w:styleId="Titre">
    <w:name w:val="Title"/>
    <w:basedOn w:val="Normal"/>
    <w:next w:val="Normal"/>
    <w:link w:val="TitreCar"/>
    <w:uiPriority w:val="10"/>
    <w:qFormat/>
    <w:locked/>
    <w:rsid w:val="00E214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214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locked/>
    <w:rsid w:val="00E214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214E2"/>
    <w:rPr>
      <w:rFonts w:eastAsiaTheme="minorEastAsia"/>
      <w:color w:val="5A5A5A" w:themeColor="text1" w:themeTint="A5"/>
      <w:spacing w:val="15"/>
    </w:rPr>
  </w:style>
  <w:style w:type="character" w:customStyle="1" w:styleId="ACGIntitul">
    <w:name w:val="ACG_Intitulé"/>
    <w:basedOn w:val="Titre1Car"/>
    <w:uiPriority w:val="1"/>
    <w:qFormat/>
    <w:rsid w:val="00181CC7"/>
    <w:rPr>
      <w:rFonts w:asciiTheme="majorHAnsi" w:eastAsiaTheme="majorEastAsia" w:hAnsiTheme="majorHAnsi" w:cstheme="majorBidi"/>
      <w:b/>
      <w:color w:val="FFFFFF" w:themeColor="background1"/>
      <w:sz w:val="48"/>
      <w:szCs w:val="32"/>
    </w:rPr>
  </w:style>
  <w:style w:type="paragraph" w:customStyle="1" w:styleId="ACGTitredudocumentadministratif">
    <w:name w:val="ACG_Titre_du_document_administratif"/>
    <w:basedOn w:val="ACGTitredudocument"/>
    <w:next w:val="Normal"/>
    <w:autoRedefine/>
    <w:qFormat/>
    <w:rsid w:val="00361045"/>
    <w:pPr>
      <w:framePr w:hSpace="142" w:wrap="around" w:vAnchor="text" w:hAnchor="text" w:xAlign="left" w:y="296"/>
      <w:pBdr>
        <w:bottom w:val="single" w:sz="4" w:space="1" w:color="auto"/>
      </w:pBdr>
      <w:suppressAutoHyphens/>
      <w:spacing w:line="240" w:lineRule="auto"/>
      <w:suppressOverlap/>
    </w:pPr>
    <w:rPr>
      <w:rFonts w:eastAsia="Times New Roman" w:cs="Times New Roman"/>
      <w:color w:val="FFFFFF" w:themeColor="background1"/>
      <w:spacing w:val="1"/>
      <w:w w:val="54"/>
      <w:szCs w:val="20"/>
    </w:rPr>
  </w:style>
  <w:style w:type="character" w:styleId="Titredulivre">
    <w:name w:val="Book Title"/>
    <w:basedOn w:val="Policepardfaut"/>
    <w:uiPriority w:val="33"/>
    <w:qFormat/>
    <w:locked/>
    <w:rsid w:val="000B003F"/>
    <w:rPr>
      <w:b/>
      <w:bCs/>
      <w:i/>
      <w:iCs/>
      <w:spacing w:val="5"/>
    </w:rPr>
  </w:style>
  <w:style w:type="paragraph" w:customStyle="1" w:styleId="ACGTypededocumentadministratif">
    <w:name w:val="ACG_Type_de_document_administratif"/>
    <w:basedOn w:val="Normal"/>
    <w:next w:val="Normal"/>
    <w:autoRedefine/>
    <w:qFormat/>
    <w:rsid w:val="009C6FCD"/>
    <w:pPr>
      <w:spacing w:after="0" w:line="240" w:lineRule="auto"/>
      <w:jc w:val="center"/>
    </w:pPr>
    <w:rPr>
      <w:b/>
      <w:i/>
      <w:color w:val="7F3589" w:themeColor="accent1"/>
      <w:sz w:val="36"/>
    </w:rPr>
  </w:style>
  <w:style w:type="paragraph" w:customStyle="1" w:styleId="ACGLibellspage-degardeRfrenceinterne">
    <w:name w:val="ACG_Libellés_page-de_garde : Référence_interne"/>
    <w:basedOn w:val="Normal"/>
    <w:next w:val="Normal"/>
    <w:autoRedefine/>
    <w:qFormat/>
    <w:rsid w:val="00BA55A0"/>
    <w:pPr>
      <w:framePr w:hSpace="141" w:wrap="around" w:vAnchor="text" w:hAnchor="margin" w:y="-43"/>
      <w:suppressAutoHyphens/>
      <w:spacing w:after="0" w:line="240" w:lineRule="auto"/>
      <w:ind w:left="222" w:right="176"/>
      <w:jc w:val="center"/>
    </w:pPr>
    <w:rPr>
      <w:sz w:val="40"/>
    </w:rPr>
  </w:style>
  <w:style w:type="paragraph" w:customStyle="1" w:styleId="ACGIntitulMarch">
    <w:name w:val="ACG_Intitulé_Marché"/>
    <w:basedOn w:val="Normal"/>
    <w:autoRedefine/>
    <w:qFormat/>
    <w:rsid w:val="004F02C9"/>
    <w:pPr>
      <w:spacing w:after="0" w:line="240" w:lineRule="auto"/>
      <w:jc w:val="center"/>
    </w:pPr>
    <w:rPr>
      <w:i/>
      <w:color w:val="FFFFFF" w:themeColor="background1"/>
      <w:sz w:val="40"/>
    </w:rPr>
  </w:style>
  <w:style w:type="numbering" w:customStyle="1" w:styleId="ACGArticles">
    <w:name w:val="ACG_Articles"/>
    <w:uiPriority w:val="99"/>
    <w:rsid w:val="005034E8"/>
    <w:pPr>
      <w:numPr>
        <w:numId w:val="3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976"/>
    <w:rPr>
      <w:rFonts w:ascii="Segoe UI" w:hAnsi="Segoe UI" w:cs="Segoe UI"/>
      <w:sz w:val="18"/>
      <w:szCs w:val="18"/>
    </w:rPr>
  </w:style>
  <w:style w:type="table" w:customStyle="1" w:styleId="Grilledetableauclaire1">
    <w:name w:val="Grille de tableau claire1"/>
    <w:basedOn w:val="TableauNormal"/>
    <w:uiPriority w:val="40"/>
    <w:locked/>
    <w:rsid w:val="003437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8DF136DD2E7841D99901D2D19BB3241E">
    <w:name w:val="8DF136DD2E7841D99901D2D19BB3241E"/>
    <w:locked/>
    <w:rsid w:val="00ED2BB0"/>
    <w:rPr>
      <w:rFonts w:eastAsiaTheme="minorEastAsia"/>
      <w:lang w:eastAsia="fr-FR"/>
    </w:rPr>
  </w:style>
  <w:style w:type="character" w:customStyle="1" w:styleId="ACGItaliquesappliquelaslection">
    <w:name w:val="ACG_Italique_(s'applique_à_la_sélection))"/>
    <w:basedOn w:val="Policepardfaut"/>
    <w:uiPriority w:val="1"/>
    <w:qFormat/>
    <w:rsid w:val="004F3802"/>
    <w:rPr>
      <w:i/>
    </w:rPr>
  </w:style>
  <w:style w:type="character" w:customStyle="1" w:styleId="ACGGrassappliquelaslection">
    <w:name w:val="ACG_Gras_(s'applique_à_la_sélection))"/>
    <w:basedOn w:val="ACGItaliquesappliquelaslection"/>
    <w:uiPriority w:val="1"/>
    <w:qFormat/>
    <w:rsid w:val="000C0094"/>
    <w:rPr>
      <w:b/>
      <w:i w:val="0"/>
    </w:rPr>
  </w:style>
  <w:style w:type="character" w:styleId="Emphaseple">
    <w:name w:val="Subtle Emphasis"/>
    <w:basedOn w:val="Policepardfaut"/>
    <w:uiPriority w:val="19"/>
    <w:qFormat/>
    <w:rsid w:val="004F3802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4F3802"/>
    <w:rPr>
      <w:i/>
      <w:iCs/>
    </w:rPr>
  </w:style>
  <w:style w:type="table" w:customStyle="1" w:styleId="Tramemoyenne1-Accent11">
    <w:name w:val="Trame moyenne 1 - Accent 11"/>
    <w:basedOn w:val="TableauNormal"/>
    <w:uiPriority w:val="63"/>
    <w:locked/>
    <w:rsid w:val="004702B1"/>
    <w:pPr>
      <w:spacing w:after="0" w:line="240" w:lineRule="auto"/>
    </w:pPr>
    <w:tblPr>
      <w:tblStyleRowBandSize w:val="1"/>
      <w:tblStyleColBandSize w:val="1"/>
      <w:tblBorders>
        <w:top w:val="single" w:sz="8" w:space="0" w:color="AF51BC" w:themeColor="accent1" w:themeTint="BF"/>
        <w:left w:val="single" w:sz="8" w:space="0" w:color="AF51BC" w:themeColor="accent1" w:themeTint="BF"/>
        <w:bottom w:val="single" w:sz="8" w:space="0" w:color="AF51BC" w:themeColor="accent1" w:themeTint="BF"/>
        <w:right w:val="single" w:sz="8" w:space="0" w:color="AF51BC" w:themeColor="accent1" w:themeTint="BF"/>
        <w:insideH w:val="single" w:sz="8" w:space="0" w:color="AF51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51BC" w:themeColor="accent1" w:themeTint="BF"/>
          <w:left w:val="single" w:sz="8" w:space="0" w:color="AF51BC" w:themeColor="accent1" w:themeTint="BF"/>
          <w:bottom w:val="single" w:sz="8" w:space="0" w:color="AF51BC" w:themeColor="accent1" w:themeTint="BF"/>
          <w:right w:val="single" w:sz="8" w:space="0" w:color="AF51BC" w:themeColor="accent1" w:themeTint="BF"/>
          <w:insideH w:val="nil"/>
          <w:insideV w:val="nil"/>
        </w:tcBorders>
        <w:shd w:val="clear" w:color="auto" w:fill="7F35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51BC" w:themeColor="accent1" w:themeTint="BF"/>
          <w:left w:val="single" w:sz="8" w:space="0" w:color="AF51BC" w:themeColor="accent1" w:themeTint="BF"/>
          <w:bottom w:val="single" w:sz="8" w:space="0" w:color="AF51BC" w:themeColor="accent1" w:themeTint="BF"/>
          <w:right w:val="single" w:sz="8" w:space="0" w:color="AF51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5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C5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claire-Accent11">
    <w:name w:val="Trame claire - Accent 11"/>
    <w:basedOn w:val="TableauNormal"/>
    <w:uiPriority w:val="60"/>
    <w:locked/>
    <w:rsid w:val="004702B1"/>
    <w:pPr>
      <w:spacing w:after="0" w:line="240" w:lineRule="auto"/>
    </w:pPr>
    <w:rPr>
      <w:color w:val="5E2766" w:themeColor="accent1" w:themeShade="BF"/>
    </w:rPr>
    <w:tblPr>
      <w:tblStyleRowBandSize w:val="1"/>
      <w:tblStyleColBandSize w:val="1"/>
      <w:tblBorders>
        <w:top w:val="single" w:sz="8" w:space="0" w:color="7F3589" w:themeColor="accent1"/>
        <w:bottom w:val="single" w:sz="8" w:space="0" w:color="7F35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3589" w:themeColor="accent1"/>
          <w:left w:val="nil"/>
          <w:bottom w:val="single" w:sz="8" w:space="0" w:color="7F35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3589" w:themeColor="accent1"/>
          <w:left w:val="nil"/>
          <w:bottom w:val="single" w:sz="8" w:space="0" w:color="7F35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5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C5E9" w:themeFill="accent1" w:themeFillTint="3F"/>
      </w:tcPr>
    </w:tblStylePr>
  </w:style>
  <w:style w:type="table" w:styleId="Tramemoyenne1-Accent6">
    <w:name w:val="Medium Shading 1 Accent 6"/>
    <w:basedOn w:val="TableauNormal"/>
    <w:uiPriority w:val="63"/>
    <w:locked/>
    <w:rsid w:val="004702B1"/>
    <w:pPr>
      <w:spacing w:after="0" w:line="240" w:lineRule="auto"/>
    </w:pPr>
    <w:tblPr>
      <w:tblStyleRowBandSize w:val="1"/>
      <w:tblStyleColBandSize w:val="1"/>
      <w:tblBorders>
        <w:top w:val="single" w:sz="8" w:space="0" w:color="9A3690" w:themeColor="accent6" w:themeTint="BF"/>
        <w:left w:val="single" w:sz="8" w:space="0" w:color="9A3690" w:themeColor="accent6" w:themeTint="BF"/>
        <w:bottom w:val="single" w:sz="8" w:space="0" w:color="9A3690" w:themeColor="accent6" w:themeTint="BF"/>
        <w:right w:val="single" w:sz="8" w:space="0" w:color="9A3690" w:themeColor="accent6" w:themeTint="BF"/>
        <w:insideH w:val="single" w:sz="8" w:space="0" w:color="9A36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3690" w:themeColor="accent6" w:themeTint="BF"/>
          <w:left w:val="single" w:sz="8" w:space="0" w:color="9A3690" w:themeColor="accent6" w:themeTint="BF"/>
          <w:bottom w:val="single" w:sz="8" w:space="0" w:color="9A3690" w:themeColor="accent6" w:themeTint="BF"/>
          <w:right w:val="single" w:sz="8" w:space="0" w:color="9A3690" w:themeColor="accent6" w:themeTint="BF"/>
          <w:insideH w:val="nil"/>
          <w:insideV w:val="nil"/>
        </w:tcBorders>
        <w:shd w:val="clear" w:color="auto" w:fill="501C4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690" w:themeColor="accent6" w:themeTint="BF"/>
          <w:left w:val="single" w:sz="8" w:space="0" w:color="9A3690" w:themeColor="accent6" w:themeTint="BF"/>
          <w:bottom w:val="single" w:sz="8" w:space="0" w:color="9A3690" w:themeColor="accent6" w:themeTint="BF"/>
          <w:right w:val="single" w:sz="8" w:space="0" w:color="9A36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5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5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2-Accent11">
    <w:name w:val="Trame moyenne 2 - Accent 11"/>
    <w:basedOn w:val="TableauNormal"/>
    <w:uiPriority w:val="64"/>
    <w:locked/>
    <w:rsid w:val="004702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35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35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35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11">
    <w:name w:val="Liste claire - Accent 11"/>
    <w:basedOn w:val="TableauNormal"/>
    <w:uiPriority w:val="61"/>
    <w:locked/>
    <w:rsid w:val="004702B1"/>
    <w:pPr>
      <w:spacing w:after="0" w:line="240" w:lineRule="auto"/>
    </w:pPr>
    <w:tblPr>
      <w:tblStyleRowBandSize w:val="1"/>
      <w:tblStyleColBandSize w:val="1"/>
      <w:tblBorders>
        <w:top w:val="single" w:sz="8" w:space="0" w:color="7F3589" w:themeColor="accent1"/>
        <w:left w:val="single" w:sz="8" w:space="0" w:color="7F3589" w:themeColor="accent1"/>
        <w:bottom w:val="single" w:sz="8" w:space="0" w:color="7F3589" w:themeColor="accent1"/>
        <w:right w:val="single" w:sz="8" w:space="0" w:color="7F35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35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3589" w:themeColor="accent1"/>
          <w:left w:val="single" w:sz="8" w:space="0" w:color="7F3589" w:themeColor="accent1"/>
          <w:bottom w:val="single" w:sz="8" w:space="0" w:color="7F3589" w:themeColor="accent1"/>
          <w:right w:val="single" w:sz="8" w:space="0" w:color="7F35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3589" w:themeColor="accent1"/>
          <w:left w:val="single" w:sz="8" w:space="0" w:color="7F3589" w:themeColor="accent1"/>
          <w:bottom w:val="single" w:sz="8" w:space="0" w:color="7F3589" w:themeColor="accent1"/>
          <w:right w:val="single" w:sz="8" w:space="0" w:color="7F3589" w:themeColor="accent1"/>
        </w:tcBorders>
      </w:tcPr>
    </w:tblStylePr>
    <w:tblStylePr w:type="band1Horz">
      <w:tblPr/>
      <w:tcPr>
        <w:tcBorders>
          <w:top w:val="single" w:sz="8" w:space="0" w:color="7F3589" w:themeColor="accent1"/>
          <w:left w:val="single" w:sz="8" w:space="0" w:color="7F3589" w:themeColor="accent1"/>
          <w:bottom w:val="single" w:sz="8" w:space="0" w:color="7F3589" w:themeColor="accent1"/>
          <w:right w:val="single" w:sz="8" w:space="0" w:color="7F3589" w:themeColor="accent1"/>
        </w:tcBorders>
      </w:tcPr>
    </w:tblStylePr>
  </w:style>
  <w:style w:type="table" w:styleId="Grillecouleur-Accent1">
    <w:name w:val="Colorful Grid Accent 1"/>
    <w:basedOn w:val="TableauNormal"/>
    <w:uiPriority w:val="73"/>
    <w:locked/>
    <w:rsid w:val="004702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0ED" w:themeFill="accent1" w:themeFillTint="33"/>
    </w:tcPr>
    <w:tblStylePr w:type="firstRow">
      <w:rPr>
        <w:b/>
        <w:bCs/>
      </w:rPr>
      <w:tblPr/>
      <w:tcPr>
        <w:shd w:val="clear" w:color="auto" w:fill="D4A2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A2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2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2766" w:themeFill="accent1" w:themeFillShade="BF"/>
      </w:tcPr>
    </w:tblStylePr>
    <w:tblStylePr w:type="band1Vert">
      <w:tblPr/>
      <w:tcPr>
        <w:shd w:val="clear" w:color="auto" w:fill="C98BD2" w:themeFill="accent1" w:themeFillTint="7F"/>
      </w:tcPr>
    </w:tblStylePr>
    <w:tblStylePr w:type="band1Horz">
      <w:tblPr/>
      <w:tcPr>
        <w:shd w:val="clear" w:color="auto" w:fill="C98BD2" w:themeFill="accent1" w:themeFillTint="7F"/>
      </w:tcPr>
    </w:tblStylePr>
  </w:style>
  <w:style w:type="paragraph" w:customStyle="1" w:styleId="ACGParagraphe">
    <w:name w:val="ACG Paragraphe"/>
    <w:link w:val="ACGParagrapheCar"/>
    <w:rsid w:val="00FF4396"/>
    <w:pPr>
      <w:spacing w:before="40" w:after="80" w:line="288" w:lineRule="auto"/>
    </w:pPr>
    <w:rPr>
      <w:rFonts w:ascii="Century Gothic" w:eastAsia="Times New Roman" w:hAnsi="Century Gothic" w:cs="Times New Roman"/>
      <w:color w:val="000000"/>
      <w:sz w:val="20"/>
      <w:szCs w:val="20"/>
      <w:lang w:eastAsia="fr-FR"/>
    </w:rPr>
  </w:style>
  <w:style w:type="character" w:customStyle="1" w:styleId="ACGParagrapheCar">
    <w:name w:val="ACG Paragraphe Car"/>
    <w:link w:val="ACGParagraphe"/>
    <w:rsid w:val="00FF4396"/>
    <w:rPr>
      <w:rFonts w:ascii="Century Gothic" w:eastAsia="Times New Roman" w:hAnsi="Century Gothic" w:cs="Times New Roman"/>
      <w:color w:val="000000"/>
      <w:sz w:val="20"/>
      <w:szCs w:val="20"/>
      <w:lang w:eastAsia="fr-FR"/>
    </w:rPr>
  </w:style>
  <w:style w:type="paragraph" w:customStyle="1" w:styleId="ACGTitre1">
    <w:name w:val="ACG_Titre_1"/>
    <w:basedOn w:val="Titre1"/>
    <w:next w:val="Normal"/>
    <w:autoRedefine/>
    <w:qFormat/>
    <w:rsid w:val="005E12ED"/>
    <w:rPr>
      <w:rFonts w:ascii="Century Gothic" w:eastAsia="Times New Roman" w:hAnsi="Century Gothic" w:cs="Times New Roman"/>
      <w:b/>
      <w:color w:val="auto"/>
    </w:rPr>
  </w:style>
  <w:style w:type="paragraph" w:customStyle="1" w:styleId="Default">
    <w:name w:val="Default"/>
    <w:rsid w:val="005E12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Listeclaire-Accent12">
    <w:name w:val="Liste claire - Accent 12"/>
    <w:basedOn w:val="TableauNormal"/>
    <w:uiPriority w:val="61"/>
    <w:locked/>
    <w:rsid w:val="009C034B"/>
    <w:pPr>
      <w:spacing w:after="0" w:line="240" w:lineRule="auto"/>
    </w:pPr>
    <w:tblPr>
      <w:tblStyleRowBandSize w:val="1"/>
      <w:tblStyleColBandSize w:val="1"/>
      <w:tblBorders>
        <w:top w:val="single" w:sz="8" w:space="0" w:color="7F3589" w:themeColor="accent1"/>
        <w:left w:val="single" w:sz="8" w:space="0" w:color="7F3589" w:themeColor="accent1"/>
        <w:bottom w:val="single" w:sz="8" w:space="0" w:color="7F3589" w:themeColor="accent1"/>
        <w:right w:val="single" w:sz="8" w:space="0" w:color="7F35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35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3589" w:themeColor="accent1"/>
          <w:left w:val="single" w:sz="8" w:space="0" w:color="7F3589" w:themeColor="accent1"/>
          <w:bottom w:val="single" w:sz="8" w:space="0" w:color="7F3589" w:themeColor="accent1"/>
          <w:right w:val="single" w:sz="8" w:space="0" w:color="7F35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3589" w:themeColor="accent1"/>
          <w:left w:val="single" w:sz="8" w:space="0" w:color="7F3589" w:themeColor="accent1"/>
          <w:bottom w:val="single" w:sz="8" w:space="0" w:color="7F3589" w:themeColor="accent1"/>
          <w:right w:val="single" w:sz="8" w:space="0" w:color="7F3589" w:themeColor="accent1"/>
        </w:tcBorders>
      </w:tcPr>
    </w:tblStylePr>
    <w:tblStylePr w:type="band1Horz">
      <w:tblPr/>
      <w:tcPr>
        <w:tcBorders>
          <w:top w:val="single" w:sz="8" w:space="0" w:color="7F3589" w:themeColor="accent1"/>
          <w:left w:val="single" w:sz="8" w:space="0" w:color="7F3589" w:themeColor="accent1"/>
          <w:bottom w:val="single" w:sz="8" w:space="0" w:color="7F3589" w:themeColor="accent1"/>
          <w:right w:val="single" w:sz="8" w:space="0" w:color="7F3589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locked/>
    <w:rsid w:val="009C0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package" Target="embeddings/Document_Microsoft_Word1.docx"/><Relationship Id="rId4" Type="http://schemas.openxmlformats.org/officeDocument/2006/relationships/styles" Target="styles.xml"/><Relationship Id="rId9" Type="http://schemas.openxmlformats.org/officeDocument/2006/relationships/image" Target="media/image4.emf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-synergi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bobillon\AppData\Local\Microsoft\Windows\Temporary%20Internet%20Files\Content.IE5\BQ4Y8SBF\Modele_Administratif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548B91F4EC4E81B918FBA5BF3C59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BEB84-B374-4C85-9212-EFCEE916D5C2}"/>
      </w:docPartPr>
      <w:docPartBody>
        <w:p w:rsidR="00396E08" w:rsidRDefault="00F65E5C">
          <w:pPr>
            <w:pStyle w:val="6D548B91F4EC4E81B918FBA5BF3C598C"/>
          </w:pPr>
          <w:r w:rsidRPr="006D12CA">
            <w:rPr>
              <w:rStyle w:val="Textedelespacerserv"/>
            </w:rPr>
            <w:t>Choisissez un élément.</w:t>
          </w:r>
        </w:p>
      </w:docPartBody>
    </w:docPart>
    <w:docPart>
      <w:docPartPr>
        <w:name w:val="7CA4142C188B42E9ABF69064783F2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274DAA-184D-4DC2-986F-0702381AB767}"/>
      </w:docPartPr>
      <w:docPartBody>
        <w:p w:rsidR="00396E08" w:rsidRDefault="00F65E5C">
          <w:pPr>
            <w:pStyle w:val="7CA4142C188B42E9ABF69064783F2FE1"/>
          </w:pPr>
          <w:r w:rsidRPr="006D12C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5A3405366D94A7CAD1AA994868726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81862-0DD7-422C-92F9-0B4A2EB3B755}"/>
      </w:docPartPr>
      <w:docPartBody>
        <w:p w:rsidR="00396E08" w:rsidRDefault="00F65E5C">
          <w:pPr>
            <w:pStyle w:val="E5A3405366D94A7CAD1AA994868726C3"/>
          </w:pPr>
          <w:r w:rsidRPr="006D12C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581D23D603C433DBBDDC0F1D4CE6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C1186-898D-4CFD-B384-E252A5C0EA9B}"/>
      </w:docPartPr>
      <w:docPartBody>
        <w:p w:rsidR="00E44DCB" w:rsidRDefault="000D3C49" w:rsidP="000D3C49">
          <w:pPr>
            <w:pStyle w:val="D581D23D603C433DBBDDC0F1D4CE6FDA"/>
          </w:pPr>
          <w:r w:rsidRPr="006D12C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5E5C"/>
    <w:rsid w:val="00030C5B"/>
    <w:rsid w:val="00092771"/>
    <w:rsid w:val="000D3C49"/>
    <w:rsid w:val="00271E85"/>
    <w:rsid w:val="003947BE"/>
    <w:rsid w:val="00396E08"/>
    <w:rsid w:val="003B210B"/>
    <w:rsid w:val="00404DB4"/>
    <w:rsid w:val="00616EFD"/>
    <w:rsid w:val="006A78FB"/>
    <w:rsid w:val="008674E8"/>
    <w:rsid w:val="008F172F"/>
    <w:rsid w:val="009F2BE9"/>
    <w:rsid w:val="00BB7008"/>
    <w:rsid w:val="00BE40DB"/>
    <w:rsid w:val="00BF0D95"/>
    <w:rsid w:val="00C110E1"/>
    <w:rsid w:val="00C42406"/>
    <w:rsid w:val="00CA0840"/>
    <w:rsid w:val="00D17378"/>
    <w:rsid w:val="00DA330C"/>
    <w:rsid w:val="00E4484E"/>
    <w:rsid w:val="00E44DCB"/>
    <w:rsid w:val="00F65E5C"/>
    <w:rsid w:val="00F7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E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3C49"/>
    <w:rPr>
      <w:color w:val="808080"/>
    </w:rPr>
  </w:style>
  <w:style w:type="paragraph" w:customStyle="1" w:styleId="6D548B91F4EC4E81B918FBA5BF3C598C">
    <w:name w:val="6D548B91F4EC4E81B918FBA5BF3C598C"/>
    <w:rsid w:val="00396E08"/>
  </w:style>
  <w:style w:type="paragraph" w:customStyle="1" w:styleId="7CA4142C188B42E9ABF69064783F2FE1">
    <w:name w:val="7CA4142C188B42E9ABF69064783F2FE1"/>
    <w:rsid w:val="00396E08"/>
  </w:style>
  <w:style w:type="paragraph" w:customStyle="1" w:styleId="E5A3405366D94A7CAD1AA994868726C3">
    <w:name w:val="E5A3405366D94A7CAD1AA994868726C3"/>
    <w:rsid w:val="00396E08"/>
  </w:style>
  <w:style w:type="paragraph" w:customStyle="1" w:styleId="E69F5E45995E4686B33B3F51E5E18437">
    <w:name w:val="E69F5E45995E4686B33B3F51E5E18437"/>
    <w:rsid w:val="00396E08"/>
  </w:style>
  <w:style w:type="paragraph" w:customStyle="1" w:styleId="0146900B6E904363B1C59F6EC6FCB584">
    <w:name w:val="0146900B6E904363B1C59F6EC6FCB584"/>
    <w:rsid w:val="00F65E5C"/>
  </w:style>
  <w:style w:type="paragraph" w:customStyle="1" w:styleId="65AC4436790E43FA9B3F1EBFEC574E20">
    <w:name w:val="65AC4436790E43FA9B3F1EBFEC574E20"/>
    <w:rsid w:val="00396E08"/>
  </w:style>
  <w:style w:type="paragraph" w:customStyle="1" w:styleId="44E55E4F7473408AA9D24B67BE1E8984">
    <w:name w:val="44E55E4F7473408AA9D24B67BE1E8984"/>
    <w:rsid w:val="00271E85"/>
  </w:style>
  <w:style w:type="paragraph" w:customStyle="1" w:styleId="11893D605CEA4530A8430F57EC7DF6E2">
    <w:name w:val="11893D605CEA4530A8430F57EC7DF6E2"/>
    <w:rsid w:val="00DA330C"/>
  </w:style>
  <w:style w:type="paragraph" w:customStyle="1" w:styleId="D9BC88E47E724443B5B7D1D0E760768B">
    <w:name w:val="D9BC88E47E724443B5B7D1D0E760768B"/>
    <w:rsid w:val="003947BE"/>
  </w:style>
  <w:style w:type="paragraph" w:customStyle="1" w:styleId="3BA93AC0701A4076880EBB005A6C0014">
    <w:name w:val="3BA93AC0701A4076880EBB005A6C0014"/>
    <w:rsid w:val="00D17378"/>
  </w:style>
  <w:style w:type="paragraph" w:customStyle="1" w:styleId="22CE2067AE124087AE8B17EA800EB45E">
    <w:name w:val="22CE2067AE124087AE8B17EA800EB45E"/>
    <w:rsid w:val="00CA0840"/>
  </w:style>
  <w:style w:type="paragraph" w:customStyle="1" w:styleId="5123B2A761094B5EBCECD0EEEC23F09A">
    <w:name w:val="5123B2A761094B5EBCECD0EEEC23F09A"/>
    <w:rsid w:val="00CA0840"/>
  </w:style>
  <w:style w:type="paragraph" w:customStyle="1" w:styleId="6B311C70C1764A7D8577689F1A842D11">
    <w:name w:val="6B311C70C1764A7D8577689F1A842D11"/>
    <w:rsid w:val="009F2BE9"/>
  </w:style>
  <w:style w:type="paragraph" w:customStyle="1" w:styleId="345551FBD2BF4C718335CA01F0721BDB">
    <w:name w:val="345551FBD2BF4C718335CA01F0721BDB"/>
    <w:rsid w:val="009F2BE9"/>
  </w:style>
  <w:style w:type="paragraph" w:customStyle="1" w:styleId="D0E4A2D6C4274A48965C48B0E3E7C75B">
    <w:name w:val="D0E4A2D6C4274A48965C48B0E3E7C75B"/>
    <w:rsid w:val="006A78FB"/>
    <w:pPr>
      <w:spacing w:after="160" w:line="259" w:lineRule="auto"/>
    </w:pPr>
  </w:style>
  <w:style w:type="paragraph" w:customStyle="1" w:styleId="B5A1DAB90BDF46F783D4C202D98CEA85">
    <w:name w:val="B5A1DAB90BDF46F783D4C202D98CEA85"/>
    <w:rsid w:val="00030C5B"/>
  </w:style>
  <w:style w:type="paragraph" w:customStyle="1" w:styleId="188158666B034899BDA01AB97F4B5E8A">
    <w:name w:val="188158666B034899BDA01AB97F4B5E8A"/>
    <w:rsid w:val="00030C5B"/>
  </w:style>
  <w:style w:type="paragraph" w:customStyle="1" w:styleId="A92B8A447B3F4D2E99E3958758DD2A7E">
    <w:name w:val="A92B8A447B3F4D2E99E3958758DD2A7E"/>
    <w:rsid w:val="00BB7008"/>
  </w:style>
  <w:style w:type="paragraph" w:customStyle="1" w:styleId="543DD21C29744E6084BA1C19F728DA81">
    <w:name w:val="543DD21C29744E6084BA1C19F728DA81"/>
    <w:rsid w:val="00BB7008"/>
  </w:style>
  <w:style w:type="paragraph" w:customStyle="1" w:styleId="0051F8EBBF1841B59488290380EB45D4">
    <w:name w:val="0051F8EBBF1841B59488290380EB45D4"/>
    <w:rsid w:val="000D3C49"/>
  </w:style>
  <w:style w:type="paragraph" w:customStyle="1" w:styleId="7713C4D4C38740988CD649B7D11DAAF7">
    <w:name w:val="7713C4D4C38740988CD649B7D11DAAF7"/>
    <w:rsid w:val="000D3C49"/>
  </w:style>
  <w:style w:type="paragraph" w:customStyle="1" w:styleId="58056A3DE2BC4F3C90674302EBD25A53">
    <w:name w:val="58056A3DE2BC4F3C90674302EBD25A53"/>
    <w:rsid w:val="000D3C49"/>
  </w:style>
  <w:style w:type="paragraph" w:customStyle="1" w:styleId="B63651AA548B471D8DC5DAC2ECCF2036">
    <w:name w:val="B63651AA548B471D8DC5DAC2ECCF2036"/>
    <w:rsid w:val="000D3C49"/>
  </w:style>
  <w:style w:type="paragraph" w:customStyle="1" w:styleId="A38D86CE98864FA5BA3CC4B65F3F800E">
    <w:name w:val="A38D86CE98864FA5BA3CC4B65F3F800E"/>
    <w:rsid w:val="000D3C49"/>
  </w:style>
  <w:style w:type="paragraph" w:customStyle="1" w:styleId="128A47E4D6154D558FE2D869D3D25FAF">
    <w:name w:val="128A47E4D6154D558FE2D869D3D25FAF"/>
    <w:rsid w:val="000D3C49"/>
  </w:style>
  <w:style w:type="paragraph" w:customStyle="1" w:styleId="F577D8F7E74948F09DE4AEFDFF404447">
    <w:name w:val="F577D8F7E74948F09DE4AEFDFF404447"/>
    <w:rsid w:val="000D3C49"/>
  </w:style>
  <w:style w:type="paragraph" w:customStyle="1" w:styleId="E83E43B5802146249D28125A71869DA4">
    <w:name w:val="E83E43B5802146249D28125A71869DA4"/>
    <w:rsid w:val="000D3C49"/>
  </w:style>
  <w:style w:type="paragraph" w:customStyle="1" w:styleId="C8D8B33A787341D7BBCDCDADFB1F0861">
    <w:name w:val="C8D8B33A787341D7BBCDCDADFB1F0861"/>
    <w:rsid w:val="000D3C49"/>
  </w:style>
  <w:style w:type="paragraph" w:customStyle="1" w:styleId="D581D23D603C433DBBDDC0F1D4CE6FDA">
    <w:name w:val="D581D23D603C433DBBDDC0F1D4CE6FDA"/>
    <w:rsid w:val="000D3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Thème_ACG-SYNERGIES">
      <a:dk1>
        <a:sysClr val="windowText" lastClr="000000"/>
      </a:dk1>
      <a:lt1>
        <a:sysClr val="window" lastClr="FFFFFF"/>
      </a:lt1>
      <a:dk2>
        <a:srgbClr val="501C4B"/>
      </a:dk2>
      <a:lt2>
        <a:srgbClr val="E7E6E6"/>
      </a:lt2>
      <a:accent1>
        <a:srgbClr val="7F3589"/>
      </a:accent1>
      <a:accent2>
        <a:srgbClr val="B1C903"/>
      </a:accent2>
      <a:accent3>
        <a:srgbClr val="9B8982"/>
      </a:accent3>
      <a:accent4>
        <a:srgbClr val="ED7D31"/>
      </a:accent4>
      <a:accent5>
        <a:srgbClr val="6A6E0F"/>
      </a:accent5>
      <a:accent6>
        <a:srgbClr val="501C4B"/>
      </a:accent6>
      <a:hlink>
        <a:srgbClr val="6A6E0F"/>
      </a:hlink>
      <a:folHlink>
        <a:srgbClr val="7F3589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2016-02-28T12:00:00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87591A-8DDF-403C-820F-C61C26B4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Modele_Administratif-1.dotx</Template>
  <TotalTime>16</TotalTime>
  <Pages>5</Pages>
  <Words>876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ACG-SYNERGIES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gibobillon</dc:creator>
  <cp:lastModifiedBy>BICHAT BICHAT</cp:lastModifiedBy>
  <cp:revision>6</cp:revision>
  <cp:lastPrinted>2018-07-16T14:15:00Z</cp:lastPrinted>
  <dcterms:created xsi:type="dcterms:W3CDTF">2019-01-11T10:09:00Z</dcterms:created>
  <dcterms:modified xsi:type="dcterms:W3CDTF">2019-01-11T13:32:00Z</dcterms:modified>
</cp:coreProperties>
</file>